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9" w:rsidRDefault="009E575E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</w:r>
      <w:r w:rsidRPr="00A800D9">
        <w:rPr>
          <w:rFonts w:ascii="Times New Roman" w:hAnsi="Times New Roman" w:cs="Times New Roman"/>
          <w:sz w:val="28"/>
          <w:szCs w:val="28"/>
        </w:rPr>
        <w:t>1. Н.В. Косолапова, Н.А. Прокопенко «Основы безопасности  жизнедеятельности»  учебник для студентов сред.проф. образования М.:  Издательский центр «Академия», 2017.- 368с.</w:t>
      </w:r>
    </w:p>
    <w:p w:rsidR="00344953" w:rsidRPr="00344953" w:rsidRDefault="009E575E" w:rsidP="00344953">
      <w:pPr>
        <w:spacing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  <w:t xml:space="preserve">ТЕМА: </w:t>
      </w:r>
      <w:r w:rsidR="00344953" w:rsidRPr="00344953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Техногенные чрезвычайные ситуации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Современное производство все усложняется. В его процессе чаще применяются ядовитые и агрессивные компоненты. На малых площадях концентрируется все большее количество энергетических мощностей. Все это увеличивает вероятность возникновения аварийных ситуаций. Довольно часто аварии приобретают характер катастроф, приводят к трагическим последствиям. Чрезвычайные ситуации техногенного характера (аварии и катастрофы) возникают вследствие нарушения технологии производства, правил эксплуатации, мер безопасности, ошибок допущенных при проектировании, строительстве</w:t>
      </w:r>
      <w:r w:rsidRPr="00344953">
        <w:rPr>
          <w:rFonts w:ascii="Times New Roman" w:hAnsi="Times New Roman" w:cs="Times New Roman"/>
          <w:bCs/>
          <w:sz w:val="36"/>
          <w:szCs w:val="36"/>
        </w:rPr>
        <w:t> </w:t>
      </w:r>
      <w:r w:rsidRPr="00344953">
        <w:rPr>
          <w:rFonts w:ascii="Times New Roman" w:hAnsi="Times New Roman" w:cs="Times New Roman"/>
          <w:sz w:val="36"/>
          <w:szCs w:val="36"/>
        </w:rPr>
        <w:t>или изготовлении станков, агрегатов и т.д., низкой трудовой дисциплины, а также в результате стихийных бедствия. Финансово-экономические условия большинства объектов экономики сегодня не позволяют им осуществлять необходимые инженерно-технические мероприятия и решать проблемы повышения устойчивости работы. По-прежнему практикуется внезапное отключение предприятий от энергоисточников, что нарушает технологические процессы, создает реальные предпосылки возникновения ЧС. В современных условиях основные направления сосредоточиваются на предупреждение чрезвычайных ситуаций.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Основные направления подготовки и проведения комплекса мероприятий по снижению риска и смягчению последствий ЧС техногенного характера: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lastRenderedPageBreak/>
        <w:t>- перевод потенциально опасных предприятий на современные, более безопасные, технологии или вывод их из населенных пунктов;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внедрение автоматизированных систем контроля и управления за опасными технологическими процессами;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разработка системы безаварийной остановки технологически сложных производств;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внедрение системы оповещения и информирования о ЧС;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защита людей от поражающих факторов ЧС;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снижение количества опасных веществ и материалов на производстве;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наличие и готовность сил и средств для ликвидации ЧС;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улучшение технологической дисциплины и охраны объектов.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Для реализации каждого из этих направлений проводятся организационные, инженерно-технические и специальные мероприятия.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i/>
          <w:iCs/>
          <w:sz w:val="36"/>
          <w:szCs w:val="36"/>
        </w:rPr>
        <w:t>Организационными мероприятиями</w:t>
      </w:r>
      <w:r w:rsidRPr="00344953">
        <w:rPr>
          <w:rFonts w:ascii="Times New Roman" w:hAnsi="Times New Roman" w:cs="Times New Roman"/>
          <w:bCs/>
          <w:sz w:val="36"/>
          <w:szCs w:val="36"/>
        </w:rPr>
        <w:t> </w:t>
      </w:r>
      <w:r w:rsidRPr="00344953">
        <w:rPr>
          <w:rFonts w:ascii="Times New Roman" w:hAnsi="Times New Roman" w:cs="Times New Roman"/>
          <w:sz w:val="36"/>
          <w:szCs w:val="36"/>
        </w:rPr>
        <w:t>обеспечиваются заблаговременная разработка и планирование действий органов управления, сил и средств, всего персонала объекта при угрозе возникновения и возникновении ЧС.</w:t>
      </w:r>
    </w:p>
    <w:p w:rsidR="00344953" w:rsidRPr="00344953" w:rsidRDefault="00344953" w:rsidP="00344953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Такие мероприятия включают:</w:t>
      </w:r>
      <w:r w:rsidRPr="00344953">
        <w:rPr>
          <w:rFonts w:ascii="Times New Roman" w:hAnsi="Times New Roman" w:cs="Times New Roman"/>
          <w:sz w:val="36"/>
          <w:szCs w:val="36"/>
        </w:rPr>
        <w:tab/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прогнозирование последствий возможных ЧС и разработку планов действий в целях повышения устойчивости функционирования объекта;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создание и оснащение центра аварийного управления объекта и локальной системы оповещения;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подготовку руководящего состава к работе в ЧС;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lastRenderedPageBreak/>
        <w:t>- разработку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последствий, а также по организации восстановления разрушенного производства;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обучение персонала соблюдению мер безопасности, порядку действий при возникновении ЧС, локализации аварий и тушению пожаров, ликвидации последствий и восстановлению разрушенного производства;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подготовку сил и средств локализации аварийных ситуаций и восстановления производства;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подготовку эвакуации населения из опасных зон;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определение размеров опасных зон вокруг потенциально опасных объектов;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проверку готовности системы оповещения и управления в ЧС;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организацию медицинского наблюдения и контроля за состоянием здоровья лиц, оказавшихся в зоне ЧС.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i/>
          <w:iCs/>
          <w:sz w:val="36"/>
          <w:szCs w:val="36"/>
        </w:rPr>
        <w:t>Инженерно-техническими мероприятиями</w:t>
      </w:r>
      <w:r w:rsidRPr="00344953">
        <w:rPr>
          <w:rFonts w:ascii="Times New Roman" w:hAnsi="Times New Roman" w:cs="Times New Roman"/>
          <w:bCs/>
          <w:sz w:val="36"/>
          <w:szCs w:val="36"/>
        </w:rPr>
        <w:t> </w:t>
      </w:r>
      <w:r w:rsidRPr="00344953">
        <w:rPr>
          <w:rFonts w:ascii="Times New Roman" w:hAnsi="Times New Roman" w:cs="Times New Roman"/>
          <w:sz w:val="36"/>
          <w:szCs w:val="36"/>
        </w:rPr>
        <w:t>осуществляется повышение физической устойчивости зданий, сооружений, технологического оборудования и в целом производства, а также создание условий для его быстрейшего восстановления, повышения степени защищенности людей от поражающих факторов ЧС: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создание на всех опасных объектах системы автоматизированного контроля над ходом технологических процессов, уровня загрязнения помещений и воздушной среды цехов опасными веществами и пылевыми частицами;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 xml:space="preserve">- создание локальной системы оповещения о возникновении ЧС персонала объекта, населения, проживающего в </w:t>
      </w:r>
      <w:r w:rsidRPr="00344953">
        <w:rPr>
          <w:rFonts w:ascii="Times New Roman" w:hAnsi="Times New Roman" w:cs="Times New Roman"/>
          <w:sz w:val="36"/>
          <w:szCs w:val="36"/>
        </w:rPr>
        <w:lastRenderedPageBreak/>
        <w:t>опасных зонах (радиационного, химического и биологического заражения);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накопление фонда защитных сооружений и повышение защитных свойств убежищ в зонах возможных разрушений и заражения;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противопожарные мероприятия;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сокращение запасов и сроков хранения взрыво -, газо- и пожароопасных веществ, обвалование емкостей для хранения, устройство заглубленных емкостей для слива особо опасных веществ из технологических установок;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безаварийная остановка технологически сложных производств;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локализация аварийной ситуации, тушение пожаров, ликвидация последствий аварии и восстановление нарушенного производства;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дублирование источников энергоснабжения;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защита водоисточников и контроль качества воды;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герметизация складов и холодильников в опасных зонах;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защита наиболее ценного и уникального оборудования.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i/>
          <w:iCs/>
          <w:sz w:val="36"/>
          <w:szCs w:val="36"/>
        </w:rPr>
        <w:t>Специальными мероприятиями</w:t>
      </w:r>
      <w:r w:rsidRPr="00344953">
        <w:rPr>
          <w:rFonts w:ascii="Times New Roman" w:hAnsi="Times New Roman" w:cs="Times New Roman"/>
          <w:bCs/>
          <w:sz w:val="36"/>
          <w:szCs w:val="36"/>
        </w:rPr>
        <w:t> </w:t>
      </w:r>
      <w:r w:rsidRPr="00344953">
        <w:rPr>
          <w:rFonts w:ascii="Times New Roman" w:hAnsi="Times New Roman" w:cs="Times New Roman"/>
          <w:sz w:val="36"/>
          <w:szCs w:val="36"/>
        </w:rPr>
        <w:t>достигается создание благоприятных условий для проведения успешных работ по защите и спасению людей, попавших в опасные зоны, и быстрейшей ликвидации ЧС и их последствий. Такими мероприятиями являются: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накопление средств индивидуальной защиты органов дыхания и кожи;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 xml:space="preserve">- создание на химически опасных объектах запасов материалов для нейтрализации разлившихся АХОВ и </w:t>
      </w:r>
      <w:r w:rsidRPr="00344953">
        <w:rPr>
          <w:rFonts w:ascii="Times New Roman" w:hAnsi="Times New Roman" w:cs="Times New Roman"/>
          <w:sz w:val="36"/>
          <w:szCs w:val="36"/>
        </w:rPr>
        <w:lastRenderedPageBreak/>
        <w:t>дегазации местности, зараженных строений, средств транспорта, одежды и обуви;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разработка и внедрение автоматизированных систем нейтрализации выбросов АХОВ;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обеспечение герметизации помещений в жилых и общественных зданиях, расположенных в опасных зонах;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регулярное проведение учений и тренировок по действиям в ЧС с органами управления, формированиями, персоналом организаций;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344953" w:rsidRPr="00344953" w:rsidRDefault="00344953" w:rsidP="0034495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44953">
        <w:rPr>
          <w:rFonts w:ascii="Times New Roman" w:hAnsi="Times New Roman" w:cs="Times New Roman"/>
          <w:sz w:val="36"/>
          <w:szCs w:val="36"/>
        </w:rPr>
        <w:t>- накопление средств медицинской защиты и профилактики поражающих факторов возможных ЧС.</w:t>
      </w:r>
      <w:bookmarkStart w:id="0" w:name="_GoBack"/>
      <w:bookmarkEnd w:id="0"/>
    </w:p>
    <w:p w:rsidR="00380659" w:rsidRPr="00A800D9" w:rsidRDefault="00D36205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Pr="00D36205">
        <w:rPr>
          <w:rFonts w:ascii="Times New Roman" w:hAnsi="Times New Roman" w:cs="Times New Roman"/>
          <w:b/>
          <w:sz w:val="40"/>
          <w:szCs w:val="40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E"/>
    <w:rsid w:val="001F532F"/>
    <w:rsid w:val="002B34D5"/>
    <w:rsid w:val="00344953"/>
    <w:rsid w:val="00380659"/>
    <w:rsid w:val="006F47CF"/>
    <w:rsid w:val="007204D6"/>
    <w:rsid w:val="00745FB1"/>
    <w:rsid w:val="009E575E"/>
    <w:rsid w:val="00A800D9"/>
    <w:rsid w:val="00D36205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2020-04-07T06:16:00Z</dcterms:created>
  <dcterms:modified xsi:type="dcterms:W3CDTF">2020-04-07T06:16:00Z</dcterms:modified>
</cp:coreProperties>
</file>