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4E" w:rsidRDefault="0041314E" w:rsidP="0041314E">
      <w:pPr>
        <w:pStyle w:val="1"/>
        <w:jc w:val="center"/>
        <w:rPr>
          <w:rFonts w:ascii="Arial" w:hAnsi="Arial" w:cs="Arial"/>
          <w:bCs w:val="0"/>
          <w:color w:val="000000"/>
          <w:sz w:val="36"/>
          <w:szCs w:val="36"/>
        </w:rPr>
      </w:pPr>
      <w:r>
        <w:rPr>
          <w:rFonts w:ascii="Arial" w:hAnsi="Arial" w:cs="Arial"/>
          <w:bCs w:val="0"/>
          <w:color w:val="000000"/>
          <w:sz w:val="36"/>
          <w:szCs w:val="36"/>
        </w:rPr>
        <w:t>УП.04 «Методы учета и отчетности»</w:t>
      </w:r>
    </w:p>
    <w:p w:rsidR="0041314E" w:rsidRDefault="0041314E" w:rsidP="0041314E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Arial" w:hAnsi="Arial" w:cs="Arial"/>
          <w:bCs w:val="0"/>
          <w:color w:val="000000"/>
          <w:sz w:val="36"/>
          <w:szCs w:val="36"/>
        </w:rPr>
        <w:t xml:space="preserve">33 </w:t>
      </w:r>
      <w:proofErr w:type="spellStart"/>
      <w:r>
        <w:rPr>
          <w:rFonts w:ascii="Arial" w:hAnsi="Arial" w:cs="Arial"/>
          <w:bCs w:val="0"/>
          <w:color w:val="000000"/>
          <w:sz w:val="36"/>
          <w:szCs w:val="36"/>
        </w:rPr>
        <w:t>гр</w:t>
      </w:r>
      <w:proofErr w:type="spellEnd"/>
      <w:r>
        <w:rPr>
          <w:rFonts w:ascii="Arial" w:hAnsi="Arial" w:cs="Arial"/>
          <w:b w:val="0"/>
          <w:bCs w:val="0"/>
          <w:color w:val="000000"/>
          <w:sz w:val="33"/>
          <w:szCs w:val="33"/>
        </w:rPr>
        <w:t xml:space="preserve"> </w:t>
      </w:r>
    </w:p>
    <w:p w:rsidR="0041314E" w:rsidRDefault="0041314E" w:rsidP="0041314E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Bold" w:hAnsi="Bold"/>
          <w:color w:val="000000"/>
          <w:sz w:val="32"/>
          <w:szCs w:val="32"/>
        </w:rPr>
        <w:t xml:space="preserve">Аксёненко Ю.Н., </w:t>
      </w:r>
    </w:p>
    <w:p w:rsidR="0041314E" w:rsidRDefault="0041314E" w:rsidP="0041314E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Bold" w:hAnsi="Bold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электр</w:t>
      </w:r>
      <w:proofErr w:type="gramStart"/>
      <w:r>
        <w:rPr>
          <w:rFonts w:ascii="Arial" w:hAnsi="Arial" w:cs="Arial"/>
          <w:color w:val="000000"/>
          <w:sz w:val="33"/>
          <w:szCs w:val="33"/>
        </w:rPr>
        <w:t>.а</w:t>
      </w:r>
      <w:proofErr w:type="gramEnd"/>
      <w:r>
        <w:rPr>
          <w:rFonts w:ascii="Arial" w:hAnsi="Arial" w:cs="Arial"/>
          <w:color w:val="000000"/>
          <w:sz w:val="33"/>
          <w:szCs w:val="33"/>
        </w:rPr>
        <w:t>дрес</w:t>
      </w:r>
      <w:proofErr w:type="spellEnd"/>
      <w:r>
        <w:rPr>
          <w:rFonts w:ascii="Arial" w:hAnsi="Arial" w:cs="Arial"/>
          <w:color w:val="000000"/>
          <w:sz w:val="33"/>
          <w:szCs w:val="33"/>
        </w:rPr>
        <w:t xml:space="preserve">: </w:t>
      </w:r>
      <w:hyperlink r:id="rId5" w:history="1">
        <w:r>
          <w:rPr>
            <w:rStyle w:val="a3"/>
            <w:rFonts w:ascii="Arial" w:hAnsi="Arial" w:cs="Arial"/>
            <w:sz w:val="33"/>
            <w:szCs w:val="33"/>
            <w:lang w:val="en-US"/>
          </w:rPr>
          <w:t>aksenenkoun</w:t>
        </w:r>
        <w:r>
          <w:rPr>
            <w:rStyle w:val="a3"/>
            <w:rFonts w:ascii="Arial" w:hAnsi="Arial" w:cs="Arial"/>
            <w:sz w:val="33"/>
            <w:szCs w:val="33"/>
          </w:rPr>
          <w:t>@</w:t>
        </w:r>
        <w:r>
          <w:rPr>
            <w:rStyle w:val="a3"/>
            <w:rFonts w:ascii="Arial" w:hAnsi="Arial" w:cs="Arial"/>
            <w:sz w:val="33"/>
            <w:szCs w:val="33"/>
            <w:lang w:val="en-US"/>
          </w:rPr>
          <w:t>mail</w:t>
        </w:r>
        <w:r>
          <w:rPr>
            <w:rStyle w:val="a3"/>
            <w:rFonts w:ascii="Arial" w:hAnsi="Arial" w:cs="Arial"/>
            <w:sz w:val="33"/>
            <w:szCs w:val="33"/>
          </w:rPr>
          <w:t>.</w:t>
        </w:r>
        <w:proofErr w:type="spellStart"/>
        <w:r>
          <w:rPr>
            <w:rStyle w:val="a3"/>
            <w:rFonts w:ascii="Arial" w:hAnsi="Arial" w:cs="Arial"/>
            <w:sz w:val="33"/>
            <w:szCs w:val="33"/>
            <w:lang w:val="en-US"/>
          </w:rPr>
          <w:t>ru</w:t>
        </w:r>
        <w:proofErr w:type="spellEnd"/>
      </w:hyperlink>
    </w:p>
    <w:p w:rsidR="0041314E" w:rsidRPr="00920EBE" w:rsidRDefault="0041314E" w:rsidP="0041314E">
      <w:pPr>
        <w:pStyle w:val="a4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920EBE">
        <w:rPr>
          <w:rFonts w:ascii="Arial" w:hAnsi="Arial" w:cs="Arial"/>
          <w:b/>
          <w:color w:val="000000"/>
          <w:sz w:val="32"/>
          <w:szCs w:val="32"/>
        </w:rPr>
        <w:t>Задание на дом:</w:t>
      </w:r>
    </w:p>
    <w:p w:rsidR="0041314E" w:rsidRPr="00920EBE" w:rsidRDefault="0041314E" w:rsidP="0041314E">
      <w:pPr>
        <w:pStyle w:val="1"/>
        <w:jc w:val="center"/>
        <w:rPr>
          <w:rStyle w:val="a3"/>
          <w:rFonts w:ascii="Arial" w:hAnsi="Arial" w:cs="Arial"/>
          <w:sz w:val="36"/>
          <w:szCs w:val="36"/>
        </w:rPr>
      </w:pPr>
      <w:r w:rsidRPr="00920EBE">
        <w:rPr>
          <w:rFonts w:ascii="Arial" w:hAnsi="Arial" w:cs="Arial"/>
          <w:color w:val="000000"/>
          <w:sz w:val="36"/>
          <w:szCs w:val="36"/>
        </w:rPr>
        <w:t>Конспект по заданной теме в тетради.</w:t>
      </w:r>
      <w:r w:rsidRPr="00920EBE">
        <w:rPr>
          <w:rFonts w:ascii="Arial" w:hAnsi="Arial" w:cs="Arial"/>
          <w:b w:val="0"/>
          <w:color w:val="000000"/>
          <w:sz w:val="36"/>
          <w:szCs w:val="36"/>
        </w:rPr>
        <w:t xml:space="preserve"> Фото выполненного задания выслать по электронной почте </w:t>
      </w:r>
      <w:hyperlink r:id="rId6" w:history="1">
        <w:r w:rsidRPr="00920EBE">
          <w:rPr>
            <w:rStyle w:val="a3"/>
            <w:rFonts w:ascii="Arial" w:hAnsi="Arial" w:cs="Arial"/>
            <w:sz w:val="36"/>
            <w:szCs w:val="36"/>
            <w:lang w:val="en-US"/>
          </w:rPr>
          <w:t>aksenenkoun</w:t>
        </w:r>
        <w:r w:rsidRPr="00920EBE">
          <w:rPr>
            <w:rStyle w:val="a3"/>
            <w:rFonts w:ascii="Arial" w:hAnsi="Arial" w:cs="Arial"/>
            <w:sz w:val="36"/>
            <w:szCs w:val="36"/>
          </w:rPr>
          <w:t>@</w:t>
        </w:r>
        <w:r w:rsidRPr="00920EBE">
          <w:rPr>
            <w:rStyle w:val="a3"/>
            <w:rFonts w:ascii="Arial" w:hAnsi="Arial" w:cs="Arial"/>
            <w:sz w:val="36"/>
            <w:szCs w:val="36"/>
            <w:lang w:val="en-US"/>
          </w:rPr>
          <w:t>mail</w:t>
        </w:r>
        <w:r w:rsidRPr="00920EBE">
          <w:rPr>
            <w:rStyle w:val="a3"/>
            <w:rFonts w:ascii="Arial" w:hAnsi="Arial" w:cs="Arial"/>
            <w:sz w:val="36"/>
            <w:szCs w:val="36"/>
          </w:rPr>
          <w:t>.</w:t>
        </w:r>
        <w:proofErr w:type="spellStart"/>
        <w:r w:rsidRPr="00920EBE">
          <w:rPr>
            <w:rStyle w:val="a3"/>
            <w:rFonts w:ascii="Arial" w:hAnsi="Arial" w:cs="Arial"/>
            <w:sz w:val="36"/>
            <w:szCs w:val="36"/>
            <w:lang w:val="en-US"/>
          </w:rPr>
          <w:t>ru</w:t>
        </w:r>
        <w:proofErr w:type="spellEnd"/>
      </w:hyperlink>
      <w:r w:rsidRPr="00920EBE">
        <w:rPr>
          <w:rStyle w:val="a3"/>
          <w:rFonts w:ascii="Arial" w:hAnsi="Arial" w:cs="Arial"/>
          <w:sz w:val="36"/>
          <w:szCs w:val="36"/>
        </w:rPr>
        <w:t xml:space="preserve">, или  по </w:t>
      </w:r>
      <w:proofErr w:type="spellStart"/>
      <w:r w:rsidRPr="00920EBE">
        <w:rPr>
          <w:rStyle w:val="a3"/>
          <w:rFonts w:ascii="Arial" w:hAnsi="Arial" w:cs="Arial"/>
          <w:sz w:val="36"/>
          <w:szCs w:val="36"/>
          <w:lang w:val="en-US"/>
        </w:rPr>
        <w:t>WhatsApp</w:t>
      </w:r>
      <w:proofErr w:type="spellEnd"/>
    </w:p>
    <w:p w:rsidR="00AD5449" w:rsidRPr="00AD5449" w:rsidRDefault="00AD5449">
      <w:pPr>
        <w:rPr>
          <w:sz w:val="28"/>
          <w:szCs w:val="28"/>
        </w:rPr>
      </w:pPr>
      <w:r>
        <w:rPr>
          <w:sz w:val="36"/>
          <w:szCs w:val="36"/>
        </w:rPr>
        <w:t>Тема:</w:t>
      </w:r>
      <w:bookmarkStart w:id="0" w:name="_GoBack"/>
      <w:bookmarkEnd w:id="0"/>
      <w:r w:rsidRPr="00AD5449">
        <w:rPr>
          <w:b/>
          <w:sz w:val="36"/>
          <w:szCs w:val="36"/>
        </w:rPr>
        <w:t xml:space="preserve">СУЩНОСТЬ И ВИДЫ УЧЕТА </w:t>
      </w:r>
    </w:p>
    <w:p w:rsidR="00F87817" w:rsidRPr="0041314E" w:rsidRDefault="00AD5449">
      <w:pPr>
        <w:rPr>
          <w:sz w:val="28"/>
          <w:szCs w:val="28"/>
        </w:rPr>
      </w:pPr>
      <w:r>
        <w:t>В самом обобщенном понимании учет – это система наблюдения, измерения, регистрации и отражения каких-либо явлений с количественной и качественной стороны, в том числе наблюдения за хозяйственной деятельностью, так называемый хозяйственный учет. Хозяйственный учет - количественное отражение и качественная характеристика хозяйственных и общественных явлений. На всех этапах развития общества для контроля и управления хозяйственной деятельностью используются показатели учета. Для получения этих показателей, необходимо организовать наблюдение учитываемых явлений, после чего эти явления должны быть измерены, зарегистрированы и обобщены. Объекты учета отражаются в учетных документах с помощью натуральных, трудовых и денежных измерителей. Натуральные измерители применяются для количественного учета отдельных предметов (</w:t>
      </w:r>
      <w:proofErr w:type="gramStart"/>
      <w:r>
        <w:t>кг</w:t>
      </w:r>
      <w:proofErr w:type="gramEnd"/>
      <w:r>
        <w:t>, м, шт.) Трудовые измерители являются способом определения и контроля затрат труда и использования рабочего времени (час, день, человеко-час). Денежные (стоимостные) измерители используются в качестве единого обобщающего показателя, позволяющего учесть самые разнородные средства, разнохарактерные операции, а также представить их в денежной оценке как единое целое. Денежные измерители позволяют учитывать и контролировать расходование денежных сре</w:t>
      </w:r>
      <w:proofErr w:type="gramStart"/>
      <w:r>
        <w:t>дств пр</w:t>
      </w:r>
      <w:proofErr w:type="gramEnd"/>
      <w:r>
        <w:t xml:space="preserve">едприятия, определять себестоимость работ, осуществлять расчетные операции между предприятиями, а также материальное стимулирование работников. В РФ денежным измерителем является рубль. В зависимости от характера данных, методов их получения и способов группировки, хозяйственный учет делится на: 1. Статистический учет, 2. Оперативный учет, 3. Бухгалтерский учет. 1. Оперативный учет ведется на предприятии без применения </w:t>
      </w:r>
      <w:proofErr w:type="spellStart"/>
      <w:r>
        <w:t>какойлибо</w:t>
      </w:r>
      <w:proofErr w:type="spellEnd"/>
      <w:r>
        <w:t xml:space="preserve"> системы, для быстрого (оперативного) отражения совершаемых хозяйственных операций и служит для доведения информации до исполнителя. Данные оперативного учета зачастую не документируют, а сообщают устно (касса, склад, рабочая площадка). Оперативный учет отличается краткостью и быстротой получения информации, применяется для текущего руководства деятельностью организации (в учете выполнения договоров, составления плана товарооборота). 2. Статистический учет применяется для изучения закономерностей и взаимосвязи массовых общественных явлений и процессов и представляет собой систему регистрации, обобщения, а также изучения массовых </w:t>
      </w:r>
      <w:proofErr w:type="spellStart"/>
      <w:r>
        <w:t>социальноэкономических</w:t>
      </w:r>
      <w:proofErr w:type="spellEnd"/>
      <w:r>
        <w:t xml:space="preserve"> явлений. Статистический учет использует данные оперативного и бухгалтерского учета. В статистическом учете применяются различные </w:t>
      </w:r>
      <w:r>
        <w:lastRenderedPageBreak/>
        <w:t xml:space="preserve">статистические методы: динамические ряды, средние величины, экономические индексы, группировки. Данный вид учета представляет информацию органам власти для применения управленческих решений на государственном и региональном уровнях. Например, (данные о численности работающих и их доходах, средствах на оплату труда.) 3. Бухгалтерский учет охватывает менее широкий круг объектов, чем статистика, но более широкий, чем оперативный учет. На протяжении всего учетного периода в его регистрах хронологически и систематически фиксируется вся производственная и финансовая деятельность предприятия, наличие и движение средств, их источников и текущие хозяйственные операции. Наряду с применением в бухгалтерском учете всех трех видов измерителей при составлении отчетности используются лишь денежные измерители, что позволяет все ценности и хозяйственные операции показывать в единой денежной оценке. Бухгалтерский учет ведется путем непрерывной, сплошной и последовательной регистрации всей учетной информации на основании надлежащим образом оформленных первичных документов, в которых фиксируются все совершившиеся хозяйственные операции. </w:t>
      </w:r>
    </w:p>
    <w:sectPr w:rsidR="00F87817" w:rsidRPr="00413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A2"/>
    <w:rsid w:val="00150DA2"/>
    <w:rsid w:val="0041314E"/>
    <w:rsid w:val="00AD5449"/>
    <w:rsid w:val="00F8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1314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1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1314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1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ksenenkoun@mail.ru" TargetMode="External"/><Relationship Id="rId5" Type="http://schemas.openxmlformats.org/officeDocument/2006/relationships/hyperlink" Target="mailto:aksenenkou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595</Words>
  <Characters>3397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2020-04-08T05:17:00Z</dcterms:created>
  <dcterms:modified xsi:type="dcterms:W3CDTF">2020-04-08T05:31:00Z</dcterms:modified>
</cp:coreProperties>
</file>