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1A" w:rsidRPr="003E5C1A" w:rsidRDefault="003E5C1A" w:rsidP="003E5C1A">
      <w:pPr>
        <w:spacing w:before="100" w:beforeAutospacing="1" w:after="100" w:afterAutospacing="1" w:line="240" w:lineRule="auto"/>
        <w:ind w:left="450"/>
        <w:outlineLvl w:val="0"/>
        <w:rPr>
          <w:rFonts w:ascii="Tahoma" w:eastAsia="Times New Roman" w:hAnsi="Tahoma" w:cs="Tahoma"/>
          <w:b/>
          <w:bCs/>
          <w:color w:val="0404B4"/>
          <w:kern w:val="36"/>
          <w:sz w:val="36"/>
          <w:szCs w:val="36"/>
        </w:rPr>
      </w:pPr>
      <w:r w:rsidRPr="003E5C1A">
        <w:rPr>
          <w:rFonts w:ascii="Tahoma" w:eastAsia="Times New Roman" w:hAnsi="Tahoma" w:cs="Tahoma"/>
          <w:b/>
          <w:bCs/>
          <w:color w:val="0404B4"/>
          <w:kern w:val="36"/>
          <w:sz w:val="36"/>
          <w:szCs w:val="36"/>
        </w:rPr>
        <w:t>Объём и его измерение.</w:t>
      </w:r>
    </w:p>
    <w:tbl>
      <w:tblPr>
        <w:tblpPr w:leftFromText="195" w:rightFromText="195" w:topFromText="150" w:bottomFromText="150" w:vertAnchor="text"/>
        <w:tblW w:w="4500" w:type="dxa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50"/>
        <w:gridCol w:w="2250"/>
      </w:tblGrid>
      <w:tr w:rsidR="003E5C1A" w:rsidRPr="003E5C1A" w:rsidTr="003E5C1A">
        <w:trPr>
          <w:tblCellSpacing w:w="30" w:type="dxa"/>
        </w:trPr>
        <w:tc>
          <w:tcPr>
            <w:tcW w:w="0" w:type="auto"/>
            <w:vAlign w:val="center"/>
            <w:hideMark/>
          </w:tcPr>
          <w:p w:rsidR="003E5C1A" w:rsidRPr="003E5C1A" w:rsidRDefault="003E5C1A" w:rsidP="003E5C1A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E5C1A" w:rsidRPr="003E5C1A" w:rsidRDefault="003E5C1A" w:rsidP="003E5C1A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4"/>
                <w:szCs w:val="24"/>
              </w:rPr>
            </w:pPr>
          </w:p>
        </w:tc>
      </w:tr>
    </w:tbl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Величина части пространства, занимаемая геометрическим телом, </w:t>
      </w:r>
      <w:r w:rsidRPr="003E5C1A">
        <w:rPr>
          <w:rFonts w:ascii="Verdana" w:eastAsia="Times New Roman" w:hAnsi="Verdana" w:cs="Times New Roman"/>
          <w:i/>
          <w:iCs/>
          <w:color w:val="424242"/>
          <w:sz w:val="24"/>
          <w:szCs w:val="24"/>
        </w:rPr>
        <w:t xml:space="preserve">называется </w:t>
      </w:r>
      <w:r w:rsidRPr="003E5C1A">
        <w:rPr>
          <w:rFonts w:ascii="Verdana" w:eastAsia="Times New Roman" w:hAnsi="Verdana" w:cs="Times New Roman"/>
          <w:b/>
          <w:i/>
          <w:iCs/>
          <w:color w:val="424242"/>
          <w:sz w:val="24"/>
          <w:szCs w:val="24"/>
        </w:rPr>
        <w:t>объемом</w:t>
      </w:r>
      <w:r w:rsidRPr="003E5C1A">
        <w:rPr>
          <w:rFonts w:ascii="Verdana" w:eastAsia="Times New Roman" w:hAnsi="Verdana" w:cs="Times New Roman"/>
          <w:i/>
          <w:iCs/>
          <w:color w:val="424242"/>
          <w:sz w:val="24"/>
          <w:szCs w:val="24"/>
        </w:rPr>
        <w:t xml:space="preserve"> этого тела</w:t>
      </w: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.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Вычислить объем (или измерить объем) означает найти положительное число, показывающее, сколько единиц измерения объемов и частей единицы содержится в данном теле.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За единицу измерения объема принимают объем куба, ребро которого равно единице измерения длины ( </w:t>
      </w:r>
      <w:r>
        <w:rPr>
          <w:rFonts w:ascii="Verdana" w:eastAsia="Times New Roman" w:hAnsi="Verdana" w:cs="Times New Roman"/>
          <w:noProof/>
          <w:color w:val="424242"/>
          <w:sz w:val="24"/>
          <w:szCs w:val="24"/>
        </w:rPr>
        <w:drawing>
          <wp:inline distT="0" distB="0" distL="0" distR="0">
            <wp:extent cx="847725" cy="276225"/>
            <wp:effectExtent l="19050" t="0" r="9525" b="0"/>
            <wp:docPr id="1" name="Рисунок 1" descr="https://konspekta.net/vikidalka/baza1/1782768718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vikidalka/baza1/1782768718.files/image01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 и т. д.).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 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color w:val="424242"/>
          <w:sz w:val="24"/>
          <w:szCs w:val="24"/>
          <w:u w:val="single"/>
        </w:rPr>
      </w:pPr>
      <w:r w:rsidRPr="003E5C1A">
        <w:rPr>
          <w:rFonts w:ascii="Verdana" w:eastAsia="Times New Roman" w:hAnsi="Verdana" w:cs="Times New Roman"/>
          <w:b/>
          <w:i/>
          <w:iCs/>
          <w:color w:val="424242"/>
          <w:sz w:val="24"/>
          <w:szCs w:val="24"/>
          <w:u w:val="single"/>
        </w:rPr>
        <w:t>Свойства объемов</w:t>
      </w:r>
    </w:p>
    <w:p w:rsidR="003E5C1A" w:rsidRPr="003E5C1A" w:rsidRDefault="003E5C1A" w:rsidP="003E5C1A">
      <w:pPr>
        <w:numPr>
          <w:ilvl w:val="0"/>
          <w:numId w:val="1"/>
        </w:numPr>
        <w:spacing w:before="150" w:after="150" w:line="240" w:lineRule="auto"/>
        <w:ind w:left="870" w:right="150"/>
        <w:rPr>
          <w:rFonts w:ascii="Tahoma" w:eastAsia="Times New Roman" w:hAnsi="Tahoma" w:cs="Tahoma"/>
          <w:i/>
          <w:iCs/>
          <w:color w:val="222222"/>
          <w:sz w:val="28"/>
          <w:szCs w:val="28"/>
        </w:rPr>
      </w:pPr>
      <w:r w:rsidRPr="003E5C1A">
        <w:rPr>
          <w:rFonts w:ascii="Tahoma" w:eastAsia="Times New Roman" w:hAnsi="Tahoma" w:cs="Tahoma"/>
          <w:i/>
          <w:iCs/>
          <w:color w:val="222222"/>
          <w:sz w:val="28"/>
          <w:szCs w:val="28"/>
        </w:rPr>
        <w:t>Равные тела имеют равные объемы.</w:t>
      </w:r>
    </w:p>
    <w:p w:rsidR="003E5C1A" w:rsidRPr="003E5C1A" w:rsidRDefault="003E5C1A" w:rsidP="003E5C1A">
      <w:pPr>
        <w:numPr>
          <w:ilvl w:val="0"/>
          <w:numId w:val="1"/>
        </w:numPr>
        <w:spacing w:before="150" w:after="150" w:line="240" w:lineRule="auto"/>
        <w:ind w:left="870" w:right="150"/>
        <w:rPr>
          <w:rFonts w:ascii="Tahoma" w:eastAsia="Times New Roman" w:hAnsi="Tahoma" w:cs="Tahoma"/>
          <w:i/>
          <w:iCs/>
          <w:color w:val="222222"/>
          <w:sz w:val="28"/>
          <w:szCs w:val="28"/>
        </w:rPr>
      </w:pPr>
      <w:r w:rsidRPr="003E5C1A">
        <w:rPr>
          <w:rFonts w:ascii="Tahoma" w:eastAsia="Times New Roman" w:hAnsi="Tahoma" w:cs="Tahoma"/>
          <w:i/>
          <w:iCs/>
          <w:color w:val="222222"/>
          <w:sz w:val="28"/>
          <w:szCs w:val="28"/>
        </w:rPr>
        <w:t>Если тело составлено из нескольких тел, попарно не имеющих общих внутренних точек, то его объем равен сумме объемов этих тел.</w:t>
      </w:r>
    </w:p>
    <w:p w:rsidR="003E5C1A" w:rsidRPr="003E5C1A" w:rsidRDefault="003E5C1A" w:rsidP="003E5C1A">
      <w:pPr>
        <w:numPr>
          <w:ilvl w:val="0"/>
          <w:numId w:val="1"/>
        </w:numPr>
        <w:spacing w:before="150" w:after="150" w:line="240" w:lineRule="auto"/>
        <w:ind w:left="870" w:right="150"/>
        <w:rPr>
          <w:rFonts w:ascii="Tahoma" w:eastAsia="Times New Roman" w:hAnsi="Tahoma" w:cs="Tahoma"/>
          <w:i/>
          <w:iCs/>
          <w:color w:val="222222"/>
          <w:sz w:val="28"/>
          <w:szCs w:val="28"/>
        </w:rPr>
      </w:pPr>
      <w:r w:rsidRPr="003E5C1A">
        <w:rPr>
          <w:rFonts w:ascii="Tahoma" w:eastAsia="Times New Roman" w:hAnsi="Tahoma" w:cs="Tahoma"/>
          <w:i/>
          <w:iCs/>
          <w:color w:val="222222"/>
          <w:sz w:val="28"/>
          <w:szCs w:val="28"/>
        </w:rPr>
        <w:t>Объем куба равен кубу его ребра.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Многогранники, имеющие равные объемы называются </w:t>
      </w:r>
      <w:r w:rsidRPr="003E5C1A">
        <w:rPr>
          <w:rFonts w:ascii="Verdana" w:eastAsia="Times New Roman" w:hAnsi="Verdana" w:cs="Times New Roman"/>
          <w:b/>
          <w:i/>
          <w:iCs/>
          <w:color w:val="424242"/>
          <w:sz w:val="24"/>
          <w:szCs w:val="24"/>
        </w:rPr>
        <w:t>равновеликими.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 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b/>
          <w:bCs/>
          <w:color w:val="424242"/>
          <w:sz w:val="24"/>
          <w:szCs w:val="24"/>
        </w:rPr>
        <w:t>Теорема 1.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Объем прямоугольного параллелепипеда равен произведению трех его измерений. </w:t>
      </w:r>
      <w:r>
        <w:rPr>
          <w:rFonts w:ascii="Verdana" w:eastAsia="Times New Roman" w:hAnsi="Verdana" w:cs="Times New Roman"/>
          <w:noProof/>
          <w:color w:val="424242"/>
          <w:sz w:val="24"/>
          <w:szCs w:val="24"/>
        </w:rPr>
        <w:drawing>
          <wp:inline distT="0" distB="0" distL="0" distR="0">
            <wp:extent cx="647700" cy="228600"/>
            <wp:effectExtent l="19050" t="0" r="0" b="0"/>
            <wp:docPr id="2" name="Рисунок 2" descr="https://konspekta.net/vikidalka/baza1/1782768718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vikidalka/baza1/1782768718.files/image0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 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b/>
          <w:bCs/>
          <w:color w:val="424242"/>
          <w:sz w:val="24"/>
          <w:szCs w:val="24"/>
        </w:rPr>
        <w:t>Теорема 2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i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Объем прямоугольного параллелепипеда равен произведению площади основания на высоту. </w:t>
      </w:r>
      <w:r>
        <w:rPr>
          <w:rFonts w:ascii="Verdana" w:eastAsia="Times New Roman" w:hAnsi="Verdana" w:cs="Times New Roman"/>
          <w:noProof/>
          <w:color w:val="424242"/>
          <w:sz w:val="24"/>
          <w:szCs w:val="24"/>
        </w:rPr>
        <w:drawing>
          <wp:inline distT="0" distB="0" distL="0" distR="0">
            <wp:extent cx="904875" cy="238125"/>
            <wp:effectExtent l="19050" t="0" r="9525" b="0"/>
            <wp:docPr id="3" name="Рисунок 3" descr="https://konspekta.net/vikidalka/baza1/1782768718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vikidalka/baza1/1782768718.files/image01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42424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(</w:t>
      </w:r>
      <w:r w:rsidRPr="003E5C1A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внизу три буквы – это </w:t>
      </w:r>
      <w:r w:rsidRPr="003E5C1A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</w:rPr>
        <w:t>осн</w:t>
      </w:r>
      <w:r>
        <w:rPr>
          <w:rFonts w:ascii="Verdana" w:eastAsia="Times New Roman" w:hAnsi="Verdana" w:cs="Times New Roman"/>
          <w:i/>
          <w:color w:val="424242"/>
          <w:sz w:val="24"/>
          <w:szCs w:val="24"/>
        </w:rPr>
        <w:t>)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 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b/>
          <w:bCs/>
          <w:color w:val="424242"/>
          <w:sz w:val="24"/>
          <w:szCs w:val="24"/>
        </w:rPr>
        <w:t>Теорема 3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Объем прямой призмы равен произведению площади основания на высоту. </w:t>
      </w:r>
      <w:r>
        <w:rPr>
          <w:rFonts w:ascii="Verdana" w:eastAsia="Times New Roman" w:hAnsi="Verdana" w:cs="Times New Roman"/>
          <w:noProof/>
          <w:color w:val="424242"/>
          <w:sz w:val="24"/>
          <w:szCs w:val="24"/>
        </w:rPr>
        <w:drawing>
          <wp:inline distT="0" distB="0" distL="0" distR="0">
            <wp:extent cx="904875" cy="238125"/>
            <wp:effectExtent l="19050" t="0" r="9525" b="0"/>
            <wp:docPr id="4" name="Рисунок 4" descr="https://konspekta.net/vikidalka/baza1/1782768718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vikidalka/baza1/1782768718.files/image01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 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b/>
          <w:bCs/>
          <w:color w:val="424242"/>
          <w:sz w:val="24"/>
          <w:szCs w:val="24"/>
        </w:rPr>
        <w:t>Теорема 4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Объем наклонной призмы равен произведению площади основания на высоту.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 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b/>
          <w:bCs/>
          <w:color w:val="424242"/>
          <w:sz w:val="24"/>
          <w:szCs w:val="24"/>
        </w:rPr>
        <w:lastRenderedPageBreak/>
        <w:t>Теорема 5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Объем пирамиды равен одной трети произведения площади основания на высоту. </w:t>
      </w:r>
      <w:r>
        <w:rPr>
          <w:rFonts w:ascii="Verdana" w:eastAsia="Times New Roman" w:hAnsi="Verdana" w:cs="Times New Roman"/>
          <w:noProof/>
          <w:color w:val="424242"/>
          <w:sz w:val="24"/>
          <w:szCs w:val="24"/>
        </w:rPr>
        <w:drawing>
          <wp:inline distT="0" distB="0" distL="0" distR="0">
            <wp:extent cx="1028700" cy="447675"/>
            <wp:effectExtent l="19050" t="0" r="0" b="0"/>
            <wp:docPr id="5" name="Рисунок 5" descr="https://konspekta.net/vikidalka/baza1/1782768718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vikidalka/baza1/1782768718.files/image01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 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 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b/>
          <w:bCs/>
          <w:color w:val="424242"/>
          <w:sz w:val="24"/>
          <w:szCs w:val="24"/>
        </w:rPr>
        <w:t xml:space="preserve">Теорема </w:t>
      </w:r>
      <w:r>
        <w:rPr>
          <w:rFonts w:ascii="Verdana" w:eastAsia="Times New Roman" w:hAnsi="Verdana" w:cs="Times New Roman"/>
          <w:b/>
          <w:bCs/>
          <w:color w:val="424242"/>
          <w:sz w:val="24"/>
          <w:szCs w:val="24"/>
        </w:rPr>
        <w:t>6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Объем прямого цилиндра равен произведению площади основания на высоту.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424242"/>
          <w:sz w:val="24"/>
          <w:szCs w:val="24"/>
        </w:rPr>
        <w:drawing>
          <wp:inline distT="0" distB="0" distL="0" distR="0">
            <wp:extent cx="904875" cy="238125"/>
            <wp:effectExtent l="19050" t="0" r="9525" b="0"/>
            <wp:docPr id="12" name="Рисунок 12" descr="https://konspekta.net/vikidalka/baza1/1782768718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onspekta.net/vikidalka/baza1/1782768718.files/image01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 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b/>
          <w:bCs/>
          <w:color w:val="424242"/>
          <w:sz w:val="24"/>
          <w:szCs w:val="24"/>
        </w:rPr>
        <w:t xml:space="preserve">Теорема </w:t>
      </w:r>
      <w:r>
        <w:rPr>
          <w:rFonts w:ascii="Verdana" w:eastAsia="Times New Roman" w:hAnsi="Verdana" w:cs="Times New Roman"/>
          <w:b/>
          <w:bCs/>
          <w:color w:val="424242"/>
          <w:sz w:val="24"/>
          <w:szCs w:val="24"/>
        </w:rPr>
        <w:t>7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Объем конуса равен одной трети произведения площади основания на высоту.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424242"/>
          <w:sz w:val="24"/>
          <w:szCs w:val="24"/>
        </w:rPr>
        <w:drawing>
          <wp:inline distT="0" distB="0" distL="0" distR="0">
            <wp:extent cx="1028700" cy="447675"/>
            <wp:effectExtent l="19050" t="0" r="0" b="0"/>
            <wp:docPr id="13" name="Рисунок 13" descr="https://konspekta.net/vikidalka/baza1/1782768718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vikidalka/baza1/1782768718.files/image01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 .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 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b/>
          <w:bCs/>
          <w:color w:val="424242"/>
          <w:sz w:val="24"/>
          <w:szCs w:val="24"/>
        </w:rPr>
        <w:t xml:space="preserve">Теорема </w:t>
      </w:r>
      <w:r>
        <w:rPr>
          <w:rFonts w:ascii="Verdana" w:eastAsia="Times New Roman" w:hAnsi="Verdana" w:cs="Times New Roman"/>
          <w:b/>
          <w:bCs/>
          <w:color w:val="424242"/>
          <w:sz w:val="24"/>
          <w:szCs w:val="24"/>
        </w:rPr>
        <w:t>8</w:t>
      </w:r>
    </w:p>
    <w:p w:rsidR="003E5C1A" w:rsidRPr="003E5C1A" w:rsidRDefault="003E5C1A" w:rsidP="003E5C1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Объем шара радиуса равен </w:t>
      </w:r>
      <w:r>
        <w:rPr>
          <w:rFonts w:ascii="Verdana" w:eastAsia="Times New Roman" w:hAnsi="Verdana" w:cs="Times New Roman"/>
          <w:noProof/>
          <w:color w:val="424242"/>
          <w:sz w:val="24"/>
          <w:szCs w:val="24"/>
        </w:rPr>
        <w:drawing>
          <wp:inline distT="0" distB="0" distL="0" distR="0">
            <wp:extent cx="866775" cy="447675"/>
            <wp:effectExtent l="19050" t="0" r="0" b="0"/>
            <wp:docPr id="18" name="Рисунок 18" descr="https://konspekta.net/vikidalka/baza1/1782768718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onspekta.net/vikidalka/baza1/1782768718.files/image03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C1A">
        <w:rPr>
          <w:rFonts w:ascii="Verdana" w:eastAsia="Times New Roman" w:hAnsi="Verdana" w:cs="Times New Roman"/>
          <w:color w:val="424242"/>
          <w:sz w:val="24"/>
          <w:szCs w:val="24"/>
        </w:rPr>
        <w:t> .</w:t>
      </w:r>
    </w:p>
    <w:p w:rsidR="00000000" w:rsidRDefault="00480939"/>
    <w:p w:rsidR="003E5C1A" w:rsidRDefault="003E5C1A"/>
    <w:p w:rsidR="003E5C1A" w:rsidRDefault="003E5C1A">
      <w:pPr>
        <w:rPr>
          <w:rFonts w:ascii="Times New Roman" w:hAnsi="Times New Roman" w:cs="Times New Roman"/>
          <w:sz w:val="28"/>
          <w:szCs w:val="28"/>
        </w:rPr>
      </w:pPr>
      <w:r w:rsidRPr="003E5C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Домашнее задание:</w:t>
      </w:r>
      <w:r w:rsidRPr="003E5C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5C1A" w:rsidRDefault="003E5C1A" w:rsidP="003E5C1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5C1A">
        <w:rPr>
          <w:rFonts w:ascii="Times New Roman" w:hAnsi="Times New Roman" w:cs="Times New Roman"/>
          <w:sz w:val="28"/>
          <w:szCs w:val="28"/>
        </w:rPr>
        <w:t>Законспектировать тему</w:t>
      </w:r>
    </w:p>
    <w:p w:rsidR="003E5C1A" w:rsidRDefault="003E5C1A" w:rsidP="003E5C1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480939" w:rsidRPr="00480939">
        <w:rPr>
          <w:rFonts w:ascii="Times New Roman" w:hAnsi="Times New Roman" w:cs="Times New Roman"/>
          <w:b/>
          <w:sz w:val="28"/>
          <w:szCs w:val="28"/>
          <w:u w:val="single"/>
        </w:rPr>
        <w:t>одну</w:t>
      </w:r>
      <w:r w:rsidR="00480939" w:rsidRPr="00480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939">
        <w:rPr>
          <w:rFonts w:ascii="Times New Roman" w:hAnsi="Times New Roman" w:cs="Times New Roman"/>
          <w:sz w:val="28"/>
          <w:szCs w:val="28"/>
        </w:rPr>
        <w:t>из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C1A" w:rsidRDefault="003E5C1A" w:rsidP="003E5C1A">
      <w:pPr>
        <w:pStyle w:val="a7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8093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Основанием прямой треугольной призмы служит прямоугольный треугольник с катетами 6 и 8, боковое ребро равно 5. Найдите объем призмы.</w:t>
      </w:r>
    </w:p>
    <w:p w:rsidR="00480939" w:rsidRPr="00480939" w:rsidRDefault="00480939" w:rsidP="003E5C1A">
      <w:pPr>
        <w:pStyle w:val="a7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80939" w:rsidRDefault="00480939" w:rsidP="003E5C1A">
      <w:pPr>
        <w:pStyle w:val="a7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Или</w:t>
      </w:r>
    </w:p>
    <w:p w:rsidR="00480939" w:rsidRDefault="00480939" w:rsidP="003E5C1A">
      <w:pPr>
        <w:pStyle w:val="a7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80939" w:rsidRPr="00480939" w:rsidRDefault="00480939" w:rsidP="003E5C1A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48093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Диагональ основания правильной четырехугольной пирамиды равна 8. Боковое ребро равно 5. Найдите объем пирамиды. </w:t>
      </w:r>
    </w:p>
    <w:sectPr w:rsidR="00480939" w:rsidRPr="0048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95D"/>
    <w:multiLevelType w:val="multilevel"/>
    <w:tmpl w:val="75FA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22CB6"/>
    <w:multiLevelType w:val="hybridMultilevel"/>
    <w:tmpl w:val="479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C1A"/>
    <w:rsid w:val="003E5C1A"/>
    <w:rsid w:val="0048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C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C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C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5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2020-04-08T22:14:00Z</dcterms:created>
  <dcterms:modified xsi:type="dcterms:W3CDTF">2020-04-08T22:27:00Z</dcterms:modified>
</cp:coreProperties>
</file>