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F8" w:rsidRDefault="006E40F8" w:rsidP="006E4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  <w:t>Группа-312-Специальность  «Технология продукции общественного питания»</w:t>
      </w:r>
    </w:p>
    <w:p w:rsidR="006E40F8" w:rsidRDefault="006E40F8" w:rsidP="006E40F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  <w:t xml:space="preserve">«ОРГАНИЗАЦИЯ ПРОИЗВОДСТВА И ОБСЛУЖИВАНИЯ </w:t>
      </w:r>
      <w:proofErr w:type="gramStart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  <w:t>НА</w:t>
      </w:r>
      <w:proofErr w:type="gramEnd"/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  <w:t xml:space="preserve"> ПОП.</w:t>
      </w:r>
    </w:p>
    <w:p w:rsidR="006E40F8" w:rsidRDefault="006E40F8" w:rsidP="006E40F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</w:pPr>
      <w:hyperlink r:id="rId4" w:history="1">
        <w:r>
          <w:rPr>
            <w:rStyle w:val="a3"/>
            <w:rFonts w:ascii="Palatino Linotype" w:hAnsi="Palatino Linotype"/>
            <w:sz w:val="32"/>
            <w:szCs w:val="32"/>
            <w:lang w:val="en-US"/>
          </w:rPr>
          <w:t>Fidorenko</w:t>
        </w:r>
        <w:r>
          <w:rPr>
            <w:rStyle w:val="a3"/>
            <w:rFonts w:ascii="Palatino Linotype" w:hAnsi="Palatino Linotype"/>
            <w:sz w:val="32"/>
            <w:szCs w:val="32"/>
          </w:rPr>
          <w:t>90@</w:t>
        </w:r>
        <w:r>
          <w:rPr>
            <w:rStyle w:val="a3"/>
            <w:rFonts w:ascii="Palatino Linotype" w:hAnsi="Palatino Linotype"/>
            <w:sz w:val="32"/>
            <w:szCs w:val="32"/>
            <w:lang w:val="en-US"/>
          </w:rPr>
          <w:t>inbox</w:t>
        </w:r>
        <w:r>
          <w:rPr>
            <w:rStyle w:val="a3"/>
            <w:rFonts w:ascii="Palatino Linotype" w:hAnsi="Palatino Linotype"/>
            <w:sz w:val="32"/>
            <w:szCs w:val="32"/>
          </w:rPr>
          <w:t>.</w:t>
        </w:r>
        <w:r>
          <w:rPr>
            <w:rStyle w:val="a3"/>
            <w:rFonts w:ascii="Palatino Linotype" w:hAnsi="Palatino Linotype"/>
            <w:sz w:val="32"/>
            <w:szCs w:val="32"/>
            <w:lang w:val="en-US"/>
          </w:rPr>
          <w:t>ru</w:t>
        </w:r>
      </w:hyperlink>
    </w:p>
    <w:p w:rsidR="006E40F8" w:rsidRDefault="006E40F8" w:rsidP="006E40F8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eastAsia="ru-RU"/>
        </w:rPr>
        <w:t>Основная литература:</w:t>
      </w:r>
    </w:p>
    <w:p w:rsidR="006E40F8" w:rsidRDefault="006E40F8" w:rsidP="006E40F8">
      <w:pPr>
        <w:rPr>
          <w:sz w:val="32"/>
          <w:szCs w:val="32"/>
        </w:rPr>
      </w:pPr>
      <w:r>
        <w:rPr>
          <w:sz w:val="32"/>
          <w:szCs w:val="32"/>
        </w:rPr>
        <w:t>В.В.УСОВ «Организация производства и обслуживания на предприятиях общественного питания»</w:t>
      </w:r>
    </w:p>
    <w:p w:rsidR="006E40F8" w:rsidRDefault="006E40F8" w:rsidP="006E40F8">
      <w:pPr>
        <w:rPr>
          <w:sz w:val="32"/>
          <w:szCs w:val="32"/>
        </w:rPr>
      </w:pPr>
      <w:r>
        <w:rPr>
          <w:sz w:val="32"/>
          <w:szCs w:val="32"/>
        </w:rPr>
        <w:t>Дополнительная литература: Интернет-ресурсы.</w:t>
      </w:r>
    </w:p>
    <w:p w:rsidR="006E40F8" w:rsidRDefault="006E40F8" w:rsidP="006E40F8">
      <w:pPr>
        <w:rPr>
          <w:sz w:val="32"/>
          <w:szCs w:val="32"/>
        </w:rPr>
      </w:pPr>
      <w:r>
        <w:rPr>
          <w:sz w:val="32"/>
          <w:szCs w:val="32"/>
        </w:rPr>
        <w:t>Задание на дом:  конспект.</w:t>
      </w:r>
    </w:p>
    <w:p w:rsidR="006E40F8" w:rsidRDefault="006E40F8" w:rsidP="006E40F8"/>
    <w:p w:rsidR="006E40F8" w:rsidRPr="006E40F8" w:rsidRDefault="006E40F8" w:rsidP="006E40F8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Pr="006E40F8">
        <w:rPr>
          <w:sz w:val="36"/>
          <w:szCs w:val="36"/>
        </w:rPr>
        <w:t>Основная посуда для сервировки стола</w:t>
      </w:r>
    </w:p>
    <w:p w:rsidR="006E40F8" w:rsidRDefault="006E40F8" w:rsidP="006E40F8">
      <w:r>
        <w:t xml:space="preserve"> </w:t>
      </w:r>
    </w:p>
    <w:p w:rsidR="006E40F8" w:rsidRDefault="006E40F8" w:rsidP="006E40F8">
      <w:r>
        <w:t>К основной фарфоровой и фаянсовой посуде относятся различные потребительские тарелки: сервировочные, закусочные, для первых блюд, для вторых блюд, для хлебобулочных изделий, для десерта.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 xml:space="preserve"> Сервировочные тарелки</w:t>
      </w:r>
    </w:p>
    <w:p w:rsidR="006E40F8" w:rsidRDefault="006E40F8" w:rsidP="006E40F8">
      <w:r>
        <w:t>Сервировочные тарелки, на которые ставят тарелки с закуской или супом, могут быть не из того же материала, что весь сервиз. Сервировочные тарелки бывают позолоченными, посеребренными, фарфоровыми и стеклянными. Но в любом случае они должны сочетаться с основным сервизом. Если специальных сервировочных тарелок нет, то вместо них можно использовать мелкие столовые тарелки.</w:t>
      </w:r>
    </w:p>
    <w:p w:rsidR="006E40F8" w:rsidRPr="006E40F8" w:rsidRDefault="006E40F8" w:rsidP="006E40F8">
      <w:pPr>
        <w:rPr>
          <w:sz w:val="32"/>
          <w:szCs w:val="32"/>
        </w:rPr>
      </w:pPr>
      <w:r>
        <w:t xml:space="preserve"> </w:t>
      </w:r>
      <w:r w:rsidRPr="006E40F8">
        <w:rPr>
          <w:sz w:val="32"/>
          <w:szCs w:val="32"/>
        </w:rPr>
        <w:t>Закусочные тарелки</w:t>
      </w:r>
    </w:p>
    <w:p w:rsidR="006E40F8" w:rsidRDefault="006E40F8" w:rsidP="006E40F8">
      <w:r>
        <w:t>Закусочные тарелки весьма разнообразны и соответствую определенным закускам:</w:t>
      </w:r>
    </w:p>
    <w:p w:rsidR="006E40F8" w:rsidRDefault="006E40F8" w:rsidP="006E40F8">
      <w:r>
        <w:t>– закусочные тарелки диаметром 200 мм (используются для всех холодных и некоторых горячих закусок; также применяются, как подставки под салатники);</w:t>
      </w:r>
    </w:p>
    <w:p w:rsidR="006E40F8" w:rsidRDefault="006E40F8" w:rsidP="006E40F8">
      <w:r>
        <w:t>– квадратные салатники размером 240, 360, 480 и 720 мм (используются для салатов, солений, маринадов, грибов и т.д.; вмещают от 1 до 6 порций или подаются размером 240 мм на банкетах индивидуально каждому);</w:t>
      </w:r>
    </w:p>
    <w:p w:rsidR="006E40F8" w:rsidRDefault="006E40F8" w:rsidP="006E40F8">
      <w:proofErr w:type="gramStart"/>
      <w:r>
        <w:lastRenderedPageBreak/>
        <w:t>– лотки и селедочницы длиной 250 и 300 мм, узкие 100 и 150 мм (используются для подачи рыбной гастрономии, семги, севрюги, палтуса, осетрины натуральной или с гарниром, а также тунца, сельди, шпрот, лосося, сардин, сайры, печени трески и т. д.);</w:t>
      </w:r>
      <w:proofErr w:type="gramEnd"/>
    </w:p>
    <w:p w:rsidR="006E40F8" w:rsidRDefault="006E40F8" w:rsidP="006E40F8">
      <w:r>
        <w:t>– овальные блюда длиной 350 – 400 мм (используются для нарезок из мясной и рыбной гастрономии, а также для заливных банкетных рыбных блюд (заливной осетрины, заливного судака и т. д.);</w:t>
      </w:r>
    </w:p>
    <w:p w:rsidR="006E40F8" w:rsidRDefault="006E40F8" w:rsidP="006E40F8">
      <w:r>
        <w:t>– круглые блюда диаметром 300 и 350 мм (используются для мясных и овощных закусок, канапе, закусочных пирожков, профитролей с начинками, банкетных блюд: утки с яблоками, жареной или фаршированной курицы, индейки, седла бараньего и т.д.);</w:t>
      </w:r>
    </w:p>
    <w:p w:rsidR="006E40F8" w:rsidRDefault="006E40F8" w:rsidP="006E40F8">
      <w:r>
        <w:t xml:space="preserve">– вазы на низкой ножке диаметром 240 мм (используются для фирменного салата (на 2 – 4 и более порций), а также для салатов из свежих помидоров, огурцов, капусты, редиса, </w:t>
      </w:r>
      <w:proofErr w:type="spellStart"/>
      <w:r>
        <w:t>рукколы</w:t>
      </w:r>
      <w:proofErr w:type="spellEnd"/>
      <w:r>
        <w:t>, салата "оливье" и т.д.);</w:t>
      </w:r>
    </w:p>
    <w:p w:rsidR="006E40F8" w:rsidRDefault="006E40F8" w:rsidP="006E40F8">
      <w:r>
        <w:t>– соусники емкостью 100, 200 и 400 мл (небольшие, изящные продолговатые чашки с носиком и одной ручкой используются для холодных соусов или сметаны, кетчупа – от 1 до 6 порций);</w:t>
      </w:r>
    </w:p>
    <w:p w:rsidR="006E40F8" w:rsidRDefault="006E40F8" w:rsidP="006E40F8">
      <w:r>
        <w:t>Закусочные тарелки при сервировке расставляются на обеденном столе предварительно. Остальные виды посуды используются для того, чтобы принести закуски к столу.</w:t>
      </w:r>
    </w:p>
    <w:p w:rsidR="006E40F8" w:rsidRPr="006E40F8" w:rsidRDefault="006E40F8" w:rsidP="006E40F8">
      <w:pPr>
        <w:rPr>
          <w:sz w:val="32"/>
          <w:szCs w:val="32"/>
        </w:rPr>
      </w:pPr>
      <w:r>
        <w:t xml:space="preserve"> </w:t>
      </w:r>
      <w:r w:rsidRPr="006E40F8">
        <w:rPr>
          <w:sz w:val="32"/>
          <w:szCs w:val="32"/>
        </w:rPr>
        <w:t>Посуда для первых блюд</w:t>
      </w:r>
    </w:p>
    <w:p w:rsidR="006E40F8" w:rsidRDefault="006E40F8" w:rsidP="006E40F8">
      <w:r>
        <w:t>Для первых блюд подаются различные потребительские тарелки, чашки и горшочки:</w:t>
      </w:r>
    </w:p>
    <w:p w:rsidR="006E40F8" w:rsidRDefault="006E40F8" w:rsidP="006E40F8">
      <w:r>
        <w:t>– бульонные чашки емкостью 300 мл с блюдцами (используется для бульонов, фирменных супов и для супов с мелко нарезанными, протертыми мясными или куриными продуктами); чашки бывают с одной или двумя ручками, расположенными друг против друга);</w:t>
      </w:r>
    </w:p>
    <w:p w:rsidR="006E40F8" w:rsidRDefault="006E40F8" w:rsidP="006E40F8">
      <w:r>
        <w:t>– столовые тарелки глубокие емкостью 500 мл и диаметром 240 мм (используются для подачи супов, каш полными порциями, в том числе для тех, что подают с молоком или жидким киселем); в качестве подстановочных к ним обязательно используются мелкие столовые (закусочные) тарелки;</w:t>
      </w:r>
    </w:p>
    <w:p w:rsidR="006E40F8" w:rsidRDefault="006E40F8" w:rsidP="006E40F8">
      <w:r>
        <w:t>– столовые тарелки глубокие емкостью 300 мл (используются для подачи половины порции супа; в качестве подстановочных к ним также используются мелкие столовые (закусочные) тарелки);</w:t>
      </w:r>
    </w:p>
    <w:p w:rsidR="006E40F8" w:rsidRDefault="006E40F8" w:rsidP="006E40F8">
      <w:r>
        <w:t>– миски суповые с крышками (супницы) на 4, 6, 8 или 10 порций (используются для обслуживания семейных обедов);</w:t>
      </w:r>
    </w:p>
    <w:p w:rsidR="006E40F8" w:rsidRDefault="006E40F8" w:rsidP="006E40F8">
      <w:r>
        <w:t>– глиняный горшочек (используется для специальных или фирменных блюд; в качестве подстановочных к ним также используются мелкие столовые (</w:t>
      </w:r>
      <w:proofErr w:type="gramStart"/>
      <w:r>
        <w:t xml:space="preserve">закусочные) </w:t>
      </w:r>
      <w:proofErr w:type="gramEnd"/>
      <w:r>
        <w:t>тарелки; может подаваться с глубокой деревянной ложкой).</w:t>
      </w:r>
    </w:p>
    <w:p w:rsidR="006E40F8" w:rsidRDefault="006E40F8" w:rsidP="006E40F8">
      <w:r>
        <w:t xml:space="preserve"> 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>Посуда для вторых блюд</w:t>
      </w:r>
    </w:p>
    <w:p w:rsidR="006E40F8" w:rsidRDefault="006E40F8" w:rsidP="006E40F8">
      <w:r>
        <w:t xml:space="preserve">Для подачи вторых блюд используют, в основном, </w:t>
      </w:r>
      <w:r>
        <w:t>два вида потребительской посуды</w:t>
      </w:r>
    </w:p>
    <w:p w:rsidR="006E40F8" w:rsidRDefault="006E40F8" w:rsidP="006E40F8"/>
    <w:p w:rsidR="006E40F8" w:rsidRDefault="006E40F8" w:rsidP="006E40F8">
      <w:r>
        <w:lastRenderedPageBreak/>
        <w:t>– мелкие столовые тарелки диаметром 240 мм (для всех вторых горячих блюд: рыбных, мясных, из птицы, дичи, кролика и др.; в качестве подстановочных к ним используются мелкие закусочные тарелки);</w:t>
      </w:r>
    </w:p>
    <w:p w:rsidR="006E40F8" w:rsidRDefault="006E40F8" w:rsidP="006E40F8">
      <w:r>
        <w:t>– круглые блюда диаметром 500 мм (для блюд из птицы, дичи, овощных блюд, цветной капусты, картофеля, куриных котлет и др.; на этих блюдах кушанье приносят и затем с них раскладывают порциями по индивидуально сервированным тарелкам для вторых блюд).</w:t>
      </w:r>
    </w:p>
    <w:p w:rsidR="006E40F8" w:rsidRDefault="006E40F8" w:rsidP="006E40F8">
      <w:r>
        <w:t xml:space="preserve"> 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>Посуда для хлебобулочных изделий</w:t>
      </w:r>
    </w:p>
    <w:p w:rsidR="006E40F8" w:rsidRDefault="006E40F8" w:rsidP="006E40F8">
      <w:r>
        <w:t>Для хлебобулочных изделий (хлеба, тостов, выпеченных изделий) также существует специальная посуда:</w:t>
      </w:r>
    </w:p>
    <w:p w:rsidR="006E40F8" w:rsidRDefault="006E40F8" w:rsidP="006E40F8">
      <w:proofErr w:type="gramStart"/>
      <w:r>
        <w:t>– тарелки пирожковые диаметром 175 мм (используются для индивидуального обслуживания, т.е. подаются каждому участнику застолья; на них подают хлеб, булочки, ватрушки, пампушки, тосты, гренки и т.д.);</w:t>
      </w:r>
      <w:proofErr w:type="gramEnd"/>
    </w:p>
    <w:p w:rsidR="006E40F8" w:rsidRDefault="006E40F8" w:rsidP="006E40F8">
      <w:r>
        <w:t>– тарелки мелкие столовые диаметром 240 мм (используются при подаче тех же хлебобулочных изделий, но при групповом обслуживании).</w:t>
      </w:r>
    </w:p>
    <w:p w:rsidR="006E40F8" w:rsidRDefault="006E40F8" w:rsidP="006E40F8">
      <w:r>
        <w:t>На неофициальных застольях (семейных, домашних) для подачи хлебобулочных изделий вместо пирожковых тарелок можно использовать закусочную тарелку, специальную вазу – хлебницу или обыкновенные бумажные салфетки.</w:t>
      </w:r>
    </w:p>
    <w:p w:rsidR="006E40F8" w:rsidRDefault="006E40F8" w:rsidP="006E40F8">
      <w:r>
        <w:t xml:space="preserve"> 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>Посуда для десерта</w:t>
      </w:r>
    </w:p>
    <w:p w:rsidR="006E40F8" w:rsidRDefault="006E40F8" w:rsidP="006E40F8">
      <w:r>
        <w:t>Для подачи десертов применяют специальные десертные же тарелки:</w:t>
      </w:r>
    </w:p>
    <w:p w:rsidR="006E40F8" w:rsidRDefault="006E40F8" w:rsidP="006E40F8">
      <w:r>
        <w:t>– глубокие десертные тарелки диаметром 200 мм (используются для фруктовых салатов, клубники со сливками, желе, муссов, сладких каш с фруктами, вареньем, джемом и других сладких блюд);</w:t>
      </w:r>
    </w:p>
    <w:p w:rsidR="006E40F8" w:rsidRDefault="006E40F8" w:rsidP="006E40F8">
      <w:proofErr w:type="gramStart"/>
      <w:r>
        <w:t>– мелкие десертные тарелки диаметром 200 мм (используются для запеканок, пудингов, суфле, фруктов, ягод, арбуза и дыни, бананов, для сладких пирогов, различных кондитерских изделий).</w:t>
      </w:r>
      <w:proofErr w:type="gramEnd"/>
    </w:p>
    <w:p w:rsidR="006E40F8" w:rsidRDefault="006E40F8" w:rsidP="006E40F8">
      <w:r>
        <w:t>Десертные тарелки отличаются от закусочных тем, что, как правило, разрисованы фруктами, ягодами и цветами. Если в доме не нашлось специальных десертных тарелок, то их можно заменить закусочными и малыми столовыми глубокими тарелками.</w:t>
      </w:r>
    </w:p>
    <w:p w:rsidR="006E40F8" w:rsidRDefault="006E40F8" w:rsidP="006E40F8">
      <w:r>
        <w:t>Также для десертов используют:</w:t>
      </w:r>
    </w:p>
    <w:p w:rsidR="006E40F8" w:rsidRDefault="006E40F8" w:rsidP="006E40F8">
      <w:r>
        <w:t xml:space="preserve">– стеклянные (реже металлические) </w:t>
      </w:r>
      <w:proofErr w:type="spellStart"/>
      <w:r>
        <w:t>креманки</w:t>
      </w:r>
      <w:proofErr w:type="spellEnd"/>
      <w:r>
        <w:t xml:space="preserve"> (для подачи мороженого, кремов, киселей, компотов, фруктов и ягод в сиропе и т.д.; </w:t>
      </w:r>
      <w:proofErr w:type="spellStart"/>
      <w:r>
        <w:t>креманки</w:t>
      </w:r>
      <w:proofErr w:type="spellEnd"/>
      <w:r>
        <w:t xml:space="preserve"> со сладкими блюдами перед подачей к столу ставят на пирожковые тарелки</w:t>
      </w:r>
      <w:proofErr w:type="gramStart"/>
      <w:r>
        <w:t>);.</w:t>
      </w:r>
    </w:p>
    <w:p w:rsidR="006E40F8" w:rsidRDefault="006E40F8" w:rsidP="006E40F8">
      <w:proofErr w:type="gramEnd"/>
      <w:r>
        <w:t>– вазы с плоской поверхностью на низкой ножке диаметром 300 мм (для подачи пирожных и тортов круглой формы);</w:t>
      </w:r>
    </w:p>
    <w:p w:rsidR="006E40F8" w:rsidRDefault="006E40F8" w:rsidP="006E40F8">
      <w:r>
        <w:t>Для подачи кондитерских изделий используют пирожковые тарелки.</w:t>
      </w:r>
    </w:p>
    <w:p w:rsidR="006E40F8" w:rsidRDefault="006E40F8" w:rsidP="006E40F8">
      <w:r>
        <w:lastRenderedPageBreak/>
        <w:t xml:space="preserve"> 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>Посуда для специальных блюд</w:t>
      </w:r>
    </w:p>
    <w:p w:rsidR="006E40F8" w:rsidRDefault="006E40F8" w:rsidP="006E40F8">
      <w:r>
        <w:t xml:space="preserve"> </w:t>
      </w:r>
      <w:r>
        <w:t xml:space="preserve">При подаче устриц, раков, омаров, спаржи, фруктов рядом с посудой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хлебобулочной</w:t>
      </w:r>
      <w:proofErr w:type="gramEnd"/>
      <w:r>
        <w:t xml:space="preserve"> посудой ставят чашку для ополаскивания пальцев. Ее наполняют теплой водой, в которую добавляют ломтик лимона или листик мяты.</w:t>
      </w:r>
    </w:p>
    <w:p w:rsidR="006E40F8" w:rsidRDefault="006E40F8" w:rsidP="006E40F8">
      <w:r>
        <w:t xml:space="preserve"> 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>Вспомогательная посуда для сервировки стола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 xml:space="preserve"> </w:t>
      </w:r>
      <w:r>
        <w:t xml:space="preserve">Кроме основной потребительской посуды существует и </w:t>
      </w:r>
      <w:proofErr w:type="gramStart"/>
      <w:r>
        <w:t>вспомогательная</w:t>
      </w:r>
      <w:proofErr w:type="gramEnd"/>
      <w:r>
        <w:t xml:space="preserve">. В ней готовят и подают блюдо, из нее же это блюдо и едят. Вспомогательная посуда – это, прежде всего, </w:t>
      </w:r>
      <w:proofErr w:type="spellStart"/>
      <w:r>
        <w:t>однопорционные</w:t>
      </w:r>
      <w:proofErr w:type="spellEnd"/>
      <w:r>
        <w:t xml:space="preserve"> сковороды, </w:t>
      </w:r>
      <w:proofErr w:type="spellStart"/>
      <w:r>
        <w:t>кокильницы</w:t>
      </w:r>
      <w:proofErr w:type="spellEnd"/>
      <w:r>
        <w:t xml:space="preserve"> и </w:t>
      </w:r>
      <w:proofErr w:type="spellStart"/>
      <w:r>
        <w:t>кокотницы</w:t>
      </w:r>
      <w:proofErr w:type="spellEnd"/>
      <w:r>
        <w:t>.</w:t>
      </w:r>
    </w:p>
    <w:p w:rsidR="006E40F8" w:rsidRDefault="006E40F8" w:rsidP="006E40F8">
      <w:r>
        <w:t xml:space="preserve">Также к вспомогательной посуде относят: подсвечники, </w:t>
      </w:r>
      <w:proofErr w:type="spellStart"/>
      <w:r>
        <w:t>салфетницы</w:t>
      </w:r>
      <w:proofErr w:type="spellEnd"/>
      <w:r>
        <w:t>, ведерко для льда, судки для специй и т.д.</w:t>
      </w:r>
    </w:p>
    <w:p w:rsidR="006E40F8" w:rsidRDefault="006E40F8" w:rsidP="006E40F8">
      <w:r>
        <w:t xml:space="preserve"> </w:t>
      </w:r>
    </w:p>
    <w:p w:rsidR="006E40F8" w:rsidRPr="006E40F8" w:rsidRDefault="006E40F8" w:rsidP="006E40F8">
      <w:pPr>
        <w:rPr>
          <w:sz w:val="32"/>
          <w:szCs w:val="32"/>
        </w:rPr>
      </w:pPr>
      <w:r w:rsidRPr="006E40F8">
        <w:rPr>
          <w:sz w:val="32"/>
          <w:szCs w:val="32"/>
        </w:rPr>
        <w:t>Расстановка посуды во время сервировки стола</w:t>
      </w:r>
    </w:p>
    <w:p w:rsidR="006E40F8" w:rsidRDefault="006E40F8" w:rsidP="006E40F8">
      <w:r>
        <w:t xml:space="preserve"> </w:t>
      </w:r>
      <w:r>
        <w:t>После того, как стол накрыт скатертью, расставляют посуду, начиная с тарелок. Они должны быть чисто вымытыми, протертыми полотенцем и отполированными с помощью салфетки до блеска.</w:t>
      </w:r>
    </w:p>
    <w:p w:rsidR="006E40F8" w:rsidRDefault="006E40F8" w:rsidP="006E40F8">
      <w:r>
        <w:t>Закусочные тарелки располагают напротив каждого стула участника трапезы на расстоянии от края стола около 1,5 – 2 см. Это расстояние можно выдержать, пользуясь линейкой или просто отмерив его, приложив 2 пальца (указательный и безымянный).</w:t>
      </w:r>
    </w:p>
    <w:p w:rsidR="006E40F8" w:rsidRDefault="006E40F8" w:rsidP="006E40F8">
      <w:r>
        <w:t>Пирожковая тарелка ставится слева от закусочной.</w:t>
      </w:r>
    </w:p>
    <w:p w:rsidR="006E40F8" w:rsidRDefault="006E40F8" w:rsidP="006E40F8">
      <w:r>
        <w:t xml:space="preserve">При торжественной сервировке в качестве подставки ставят мелкие столовые тарелки или фирменные (домашние или заведения, в котором проводится трапеза), а в них – закусочные. Чтобы закусочная тарелка не ездила </w:t>
      </w:r>
      <w:proofErr w:type="gramStart"/>
      <w:r>
        <w:t>по</w:t>
      </w:r>
      <w:proofErr w:type="gramEnd"/>
      <w:r>
        <w:t xml:space="preserve"> подстановочной их прокладывают бумажной салфеткой.</w:t>
      </w:r>
    </w:p>
    <w:p w:rsidR="006E40F8" w:rsidRDefault="006E40F8" w:rsidP="006E40F8">
      <w:r>
        <w:t>Далее на расстоянии 5–15 см слева от закусочных (или мелких столовых тарелок) ставят пирожковые тарелки (центры тарелок должны находиться на одной линии). В торжественных случаях пирожковую тарелку можно поставить таким образом, чтобы дальний от края стола край тарелки был на одной линии с мелкой столовой тарелкой.</w:t>
      </w:r>
    </w:p>
    <w:p w:rsidR="006E40F8" w:rsidRDefault="006E40F8" w:rsidP="006E40F8">
      <w:r>
        <w:t>Соусник ставят на блюдце, покрытое салфеткой. Если соус предназначен индивидуально для каждого гостя, то сосуд размещают слева, над пирожковой тарелкой. При этом носик соусника должен быть направлен вправо. В эту же сторону смотрит и ручка чайной или десертной ложки, которая лежит на блюдце соусника (она используется для зачерпывания соуса).</w:t>
      </w:r>
    </w:p>
    <w:p w:rsidR="00D65FF3" w:rsidRDefault="006E40F8" w:rsidP="006E40F8">
      <w:r>
        <w:t>Если соус наливают в общие сосуды, тогда их ставят рядом с кушаньем. При этом используются специальные ложки, которые немного крупнее, глубже чайных и имеют небольшой носик.</w:t>
      </w:r>
    </w:p>
    <w:sectPr w:rsidR="00D65FF3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F8"/>
    <w:rsid w:val="000144AE"/>
    <w:rsid w:val="000164E7"/>
    <w:rsid w:val="000207E0"/>
    <w:rsid w:val="00022046"/>
    <w:rsid w:val="0003322B"/>
    <w:rsid w:val="00035B03"/>
    <w:rsid w:val="0004623B"/>
    <w:rsid w:val="0004652F"/>
    <w:rsid w:val="00052C0C"/>
    <w:rsid w:val="00062578"/>
    <w:rsid w:val="000823D8"/>
    <w:rsid w:val="00084427"/>
    <w:rsid w:val="00085F09"/>
    <w:rsid w:val="00092A15"/>
    <w:rsid w:val="00093BF8"/>
    <w:rsid w:val="000A1DD7"/>
    <w:rsid w:val="000D25CE"/>
    <w:rsid w:val="000E0134"/>
    <w:rsid w:val="000E1235"/>
    <w:rsid w:val="000E1644"/>
    <w:rsid w:val="000E5006"/>
    <w:rsid w:val="000E6527"/>
    <w:rsid w:val="0010292F"/>
    <w:rsid w:val="0010571E"/>
    <w:rsid w:val="00111D70"/>
    <w:rsid w:val="0011460C"/>
    <w:rsid w:val="00115878"/>
    <w:rsid w:val="00120F16"/>
    <w:rsid w:val="00125939"/>
    <w:rsid w:val="001370AA"/>
    <w:rsid w:val="00151236"/>
    <w:rsid w:val="00151936"/>
    <w:rsid w:val="00152D14"/>
    <w:rsid w:val="00154055"/>
    <w:rsid w:val="0016095E"/>
    <w:rsid w:val="00176A3E"/>
    <w:rsid w:val="00180E83"/>
    <w:rsid w:val="00187D07"/>
    <w:rsid w:val="00195942"/>
    <w:rsid w:val="001978AC"/>
    <w:rsid w:val="001A5861"/>
    <w:rsid w:val="001C2397"/>
    <w:rsid w:val="001C2DE0"/>
    <w:rsid w:val="001D1260"/>
    <w:rsid w:val="001D62AA"/>
    <w:rsid w:val="001D671C"/>
    <w:rsid w:val="001E033C"/>
    <w:rsid w:val="001E03E2"/>
    <w:rsid w:val="001E5258"/>
    <w:rsid w:val="001F319C"/>
    <w:rsid w:val="0020116E"/>
    <w:rsid w:val="00204ACD"/>
    <w:rsid w:val="00213460"/>
    <w:rsid w:val="00213758"/>
    <w:rsid w:val="00221FFC"/>
    <w:rsid w:val="00222B75"/>
    <w:rsid w:val="00223F2B"/>
    <w:rsid w:val="002251E7"/>
    <w:rsid w:val="002315D7"/>
    <w:rsid w:val="00231ED0"/>
    <w:rsid w:val="00232910"/>
    <w:rsid w:val="00267B69"/>
    <w:rsid w:val="00272624"/>
    <w:rsid w:val="00276967"/>
    <w:rsid w:val="00286503"/>
    <w:rsid w:val="002865A6"/>
    <w:rsid w:val="00293089"/>
    <w:rsid w:val="00295C22"/>
    <w:rsid w:val="0029771B"/>
    <w:rsid w:val="002B1D1E"/>
    <w:rsid w:val="002D11C1"/>
    <w:rsid w:val="002E0A4C"/>
    <w:rsid w:val="002F0543"/>
    <w:rsid w:val="002F0809"/>
    <w:rsid w:val="002F222B"/>
    <w:rsid w:val="00301391"/>
    <w:rsid w:val="00302059"/>
    <w:rsid w:val="003301C6"/>
    <w:rsid w:val="003336C1"/>
    <w:rsid w:val="00342739"/>
    <w:rsid w:val="003461DF"/>
    <w:rsid w:val="003501D7"/>
    <w:rsid w:val="00355489"/>
    <w:rsid w:val="00356703"/>
    <w:rsid w:val="00362304"/>
    <w:rsid w:val="003704C4"/>
    <w:rsid w:val="00373938"/>
    <w:rsid w:val="00374EFB"/>
    <w:rsid w:val="00377BCC"/>
    <w:rsid w:val="00384336"/>
    <w:rsid w:val="003876E0"/>
    <w:rsid w:val="00387A98"/>
    <w:rsid w:val="00392CCD"/>
    <w:rsid w:val="00395B64"/>
    <w:rsid w:val="003A0577"/>
    <w:rsid w:val="003A5482"/>
    <w:rsid w:val="003A6FA7"/>
    <w:rsid w:val="003A73ED"/>
    <w:rsid w:val="003B5E58"/>
    <w:rsid w:val="003B7B78"/>
    <w:rsid w:val="003C297A"/>
    <w:rsid w:val="003D3932"/>
    <w:rsid w:val="003E2217"/>
    <w:rsid w:val="003E4315"/>
    <w:rsid w:val="003F30CF"/>
    <w:rsid w:val="003F65EF"/>
    <w:rsid w:val="004013B0"/>
    <w:rsid w:val="00403D7F"/>
    <w:rsid w:val="00407106"/>
    <w:rsid w:val="00417E26"/>
    <w:rsid w:val="00421D81"/>
    <w:rsid w:val="00427238"/>
    <w:rsid w:val="00427479"/>
    <w:rsid w:val="00457AF4"/>
    <w:rsid w:val="00470082"/>
    <w:rsid w:val="00490227"/>
    <w:rsid w:val="0049470B"/>
    <w:rsid w:val="004A13BB"/>
    <w:rsid w:val="004A4E52"/>
    <w:rsid w:val="004D3F34"/>
    <w:rsid w:val="004D4E05"/>
    <w:rsid w:val="004E02F8"/>
    <w:rsid w:val="004E0726"/>
    <w:rsid w:val="004E0AC6"/>
    <w:rsid w:val="004E3E0E"/>
    <w:rsid w:val="004E659A"/>
    <w:rsid w:val="005001BD"/>
    <w:rsid w:val="00506409"/>
    <w:rsid w:val="00510316"/>
    <w:rsid w:val="00513A68"/>
    <w:rsid w:val="00517D7B"/>
    <w:rsid w:val="00530F55"/>
    <w:rsid w:val="0053427B"/>
    <w:rsid w:val="00547936"/>
    <w:rsid w:val="00550367"/>
    <w:rsid w:val="005610D5"/>
    <w:rsid w:val="00562D5B"/>
    <w:rsid w:val="00563C3E"/>
    <w:rsid w:val="0056531E"/>
    <w:rsid w:val="005744A9"/>
    <w:rsid w:val="0058138D"/>
    <w:rsid w:val="0058399B"/>
    <w:rsid w:val="00592EF7"/>
    <w:rsid w:val="00595F5C"/>
    <w:rsid w:val="00597BCF"/>
    <w:rsid w:val="005A0916"/>
    <w:rsid w:val="005A25E4"/>
    <w:rsid w:val="005A4F5E"/>
    <w:rsid w:val="005A6EE8"/>
    <w:rsid w:val="005A707F"/>
    <w:rsid w:val="005A7E37"/>
    <w:rsid w:val="005C49A9"/>
    <w:rsid w:val="005D0296"/>
    <w:rsid w:val="005D2117"/>
    <w:rsid w:val="005D5671"/>
    <w:rsid w:val="005E686E"/>
    <w:rsid w:val="005F2827"/>
    <w:rsid w:val="005F4E68"/>
    <w:rsid w:val="006034E7"/>
    <w:rsid w:val="00604D67"/>
    <w:rsid w:val="00605F68"/>
    <w:rsid w:val="00612E50"/>
    <w:rsid w:val="00613757"/>
    <w:rsid w:val="00614160"/>
    <w:rsid w:val="00620654"/>
    <w:rsid w:val="006215D9"/>
    <w:rsid w:val="0063359C"/>
    <w:rsid w:val="00640902"/>
    <w:rsid w:val="006618CD"/>
    <w:rsid w:val="0066416D"/>
    <w:rsid w:val="0067048C"/>
    <w:rsid w:val="00680107"/>
    <w:rsid w:val="00682BB5"/>
    <w:rsid w:val="00683086"/>
    <w:rsid w:val="006A3376"/>
    <w:rsid w:val="006A4BC8"/>
    <w:rsid w:val="006A5C2E"/>
    <w:rsid w:val="006B235A"/>
    <w:rsid w:val="006B6BFF"/>
    <w:rsid w:val="006C32D7"/>
    <w:rsid w:val="006C3BDF"/>
    <w:rsid w:val="006C40D9"/>
    <w:rsid w:val="006E1BD6"/>
    <w:rsid w:val="006E40F8"/>
    <w:rsid w:val="006E6DCC"/>
    <w:rsid w:val="006F6B88"/>
    <w:rsid w:val="007033F8"/>
    <w:rsid w:val="00704D57"/>
    <w:rsid w:val="00723C33"/>
    <w:rsid w:val="00734BB4"/>
    <w:rsid w:val="00737399"/>
    <w:rsid w:val="007443A3"/>
    <w:rsid w:val="00756706"/>
    <w:rsid w:val="00764AEE"/>
    <w:rsid w:val="00774C8F"/>
    <w:rsid w:val="00777245"/>
    <w:rsid w:val="00783FA0"/>
    <w:rsid w:val="007A17FB"/>
    <w:rsid w:val="007A3031"/>
    <w:rsid w:val="007A45C0"/>
    <w:rsid w:val="007A4600"/>
    <w:rsid w:val="007A589F"/>
    <w:rsid w:val="007B591D"/>
    <w:rsid w:val="007B6994"/>
    <w:rsid w:val="007B74EF"/>
    <w:rsid w:val="007D349B"/>
    <w:rsid w:val="007D5B97"/>
    <w:rsid w:val="007E5253"/>
    <w:rsid w:val="007E6182"/>
    <w:rsid w:val="007F2408"/>
    <w:rsid w:val="007F4385"/>
    <w:rsid w:val="007F43CB"/>
    <w:rsid w:val="00806FE6"/>
    <w:rsid w:val="008111E4"/>
    <w:rsid w:val="00815A05"/>
    <w:rsid w:val="00817DDB"/>
    <w:rsid w:val="00826ED8"/>
    <w:rsid w:val="008329E9"/>
    <w:rsid w:val="008532DC"/>
    <w:rsid w:val="0085538E"/>
    <w:rsid w:val="008569AE"/>
    <w:rsid w:val="00857A2E"/>
    <w:rsid w:val="00880F24"/>
    <w:rsid w:val="008A292C"/>
    <w:rsid w:val="008A4BFF"/>
    <w:rsid w:val="008C5F84"/>
    <w:rsid w:val="008D1C8B"/>
    <w:rsid w:val="008D5756"/>
    <w:rsid w:val="008D639A"/>
    <w:rsid w:val="008F3941"/>
    <w:rsid w:val="008F7537"/>
    <w:rsid w:val="009012E6"/>
    <w:rsid w:val="009019EE"/>
    <w:rsid w:val="00905811"/>
    <w:rsid w:val="00913E7D"/>
    <w:rsid w:val="00921DD0"/>
    <w:rsid w:val="00923D3F"/>
    <w:rsid w:val="009255F6"/>
    <w:rsid w:val="0093661E"/>
    <w:rsid w:val="0095775D"/>
    <w:rsid w:val="00972AF5"/>
    <w:rsid w:val="00980515"/>
    <w:rsid w:val="00982CD0"/>
    <w:rsid w:val="00985A1D"/>
    <w:rsid w:val="00994B06"/>
    <w:rsid w:val="009959BE"/>
    <w:rsid w:val="009969ED"/>
    <w:rsid w:val="0099785E"/>
    <w:rsid w:val="00997F52"/>
    <w:rsid w:val="009A2BBA"/>
    <w:rsid w:val="009A3DD0"/>
    <w:rsid w:val="009B2ACA"/>
    <w:rsid w:val="009B5000"/>
    <w:rsid w:val="009C204B"/>
    <w:rsid w:val="009D0A96"/>
    <w:rsid w:val="009D28D3"/>
    <w:rsid w:val="009D43DD"/>
    <w:rsid w:val="009D7148"/>
    <w:rsid w:val="009D7716"/>
    <w:rsid w:val="009E429A"/>
    <w:rsid w:val="009F020F"/>
    <w:rsid w:val="009F0437"/>
    <w:rsid w:val="009F2294"/>
    <w:rsid w:val="009F2D1D"/>
    <w:rsid w:val="009F479D"/>
    <w:rsid w:val="00A00FC5"/>
    <w:rsid w:val="00A1200D"/>
    <w:rsid w:val="00A2413F"/>
    <w:rsid w:val="00A3301B"/>
    <w:rsid w:val="00A44582"/>
    <w:rsid w:val="00A44FCA"/>
    <w:rsid w:val="00A5037C"/>
    <w:rsid w:val="00A60847"/>
    <w:rsid w:val="00A60C8D"/>
    <w:rsid w:val="00A7521C"/>
    <w:rsid w:val="00A77A4C"/>
    <w:rsid w:val="00A83A5D"/>
    <w:rsid w:val="00A85AB7"/>
    <w:rsid w:val="00A90A7A"/>
    <w:rsid w:val="00A951CE"/>
    <w:rsid w:val="00AA05F0"/>
    <w:rsid w:val="00AA605A"/>
    <w:rsid w:val="00AB0026"/>
    <w:rsid w:val="00AB3939"/>
    <w:rsid w:val="00AC1D13"/>
    <w:rsid w:val="00AC2FEC"/>
    <w:rsid w:val="00AD3DAF"/>
    <w:rsid w:val="00AE2925"/>
    <w:rsid w:val="00AE5FFB"/>
    <w:rsid w:val="00AE69C9"/>
    <w:rsid w:val="00AF6F59"/>
    <w:rsid w:val="00B02BC5"/>
    <w:rsid w:val="00B10043"/>
    <w:rsid w:val="00B100BF"/>
    <w:rsid w:val="00B1133C"/>
    <w:rsid w:val="00B26280"/>
    <w:rsid w:val="00B46243"/>
    <w:rsid w:val="00B609C1"/>
    <w:rsid w:val="00B6565A"/>
    <w:rsid w:val="00B6648B"/>
    <w:rsid w:val="00B67EB1"/>
    <w:rsid w:val="00B74D78"/>
    <w:rsid w:val="00B76891"/>
    <w:rsid w:val="00B80A11"/>
    <w:rsid w:val="00B84678"/>
    <w:rsid w:val="00B873C8"/>
    <w:rsid w:val="00B87A01"/>
    <w:rsid w:val="00B9530A"/>
    <w:rsid w:val="00B969F9"/>
    <w:rsid w:val="00B96C92"/>
    <w:rsid w:val="00BB595C"/>
    <w:rsid w:val="00BC301A"/>
    <w:rsid w:val="00BD7006"/>
    <w:rsid w:val="00BE62CA"/>
    <w:rsid w:val="00BE767B"/>
    <w:rsid w:val="00BE777E"/>
    <w:rsid w:val="00BF0EA0"/>
    <w:rsid w:val="00C002C5"/>
    <w:rsid w:val="00C106D7"/>
    <w:rsid w:val="00C107A6"/>
    <w:rsid w:val="00C17C1B"/>
    <w:rsid w:val="00C17E8B"/>
    <w:rsid w:val="00C204C0"/>
    <w:rsid w:val="00C209C0"/>
    <w:rsid w:val="00C216A5"/>
    <w:rsid w:val="00C364D3"/>
    <w:rsid w:val="00C36FFA"/>
    <w:rsid w:val="00C46FBF"/>
    <w:rsid w:val="00C51478"/>
    <w:rsid w:val="00C532B0"/>
    <w:rsid w:val="00C67746"/>
    <w:rsid w:val="00C7333F"/>
    <w:rsid w:val="00C84A6C"/>
    <w:rsid w:val="00C91472"/>
    <w:rsid w:val="00C96643"/>
    <w:rsid w:val="00C967B4"/>
    <w:rsid w:val="00C97F2C"/>
    <w:rsid w:val="00CA62A0"/>
    <w:rsid w:val="00CB5343"/>
    <w:rsid w:val="00CB5A9B"/>
    <w:rsid w:val="00CC49D4"/>
    <w:rsid w:val="00CD100E"/>
    <w:rsid w:val="00CE1215"/>
    <w:rsid w:val="00CE6E91"/>
    <w:rsid w:val="00CF5C63"/>
    <w:rsid w:val="00D04F58"/>
    <w:rsid w:val="00D16E47"/>
    <w:rsid w:val="00D30764"/>
    <w:rsid w:val="00D32862"/>
    <w:rsid w:val="00D33D2D"/>
    <w:rsid w:val="00D3757A"/>
    <w:rsid w:val="00D51115"/>
    <w:rsid w:val="00D52D99"/>
    <w:rsid w:val="00D57E0A"/>
    <w:rsid w:val="00D63108"/>
    <w:rsid w:val="00D64519"/>
    <w:rsid w:val="00D65FF3"/>
    <w:rsid w:val="00D67981"/>
    <w:rsid w:val="00D73E25"/>
    <w:rsid w:val="00D75E99"/>
    <w:rsid w:val="00D80A01"/>
    <w:rsid w:val="00D80D70"/>
    <w:rsid w:val="00D81C11"/>
    <w:rsid w:val="00D84C10"/>
    <w:rsid w:val="00D908FF"/>
    <w:rsid w:val="00DA042D"/>
    <w:rsid w:val="00DA5153"/>
    <w:rsid w:val="00DA579F"/>
    <w:rsid w:val="00DA610F"/>
    <w:rsid w:val="00DB1D26"/>
    <w:rsid w:val="00DB3167"/>
    <w:rsid w:val="00DB62F2"/>
    <w:rsid w:val="00DC3D96"/>
    <w:rsid w:val="00DE1ADC"/>
    <w:rsid w:val="00DE6913"/>
    <w:rsid w:val="00DE6A8E"/>
    <w:rsid w:val="00DF3BF3"/>
    <w:rsid w:val="00E00F05"/>
    <w:rsid w:val="00E133FB"/>
    <w:rsid w:val="00E338C1"/>
    <w:rsid w:val="00E3539D"/>
    <w:rsid w:val="00E37DA1"/>
    <w:rsid w:val="00E37EE1"/>
    <w:rsid w:val="00E4079A"/>
    <w:rsid w:val="00E47B4B"/>
    <w:rsid w:val="00E51EF5"/>
    <w:rsid w:val="00E53E66"/>
    <w:rsid w:val="00E57088"/>
    <w:rsid w:val="00E6190E"/>
    <w:rsid w:val="00E74A99"/>
    <w:rsid w:val="00E82B18"/>
    <w:rsid w:val="00E82DE7"/>
    <w:rsid w:val="00E8650A"/>
    <w:rsid w:val="00E86DFE"/>
    <w:rsid w:val="00E8766C"/>
    <w:rsid w:val="00EB479F"/>
    <w:rsid w:val="00EC3563"/>
    <w:rsid w:val="00EC4951"/>
    <w:rsid w:val="00EC4ADD"/>
    <w:rsid w:val="00ED49E6"/>
    <w:rsid w:val="00EF32A6"/>
    <w:rsid w:val="00EF4986"/>
    <w:rsid w:val="00EF53FE"/>
    <w:rsid w:val="00EF566C"/>
    <w:rsid w:val="00F0221A"/>
    <w:rsid w:val="00F04269"/>
    <w:rsid w:val="00F056A0"/>
    <w:rsid w:val="00F062BC"/>
    <w:rsid w:val="00F12CD1"/>
    <w:rsid w:val="00F13678"/>
    <w:rsid w:val="00F24B99"/>
    <w:rsid w:val="00F30F86"/>
    <w:rsid w:val="00F32519"/>
    <w:rsid w:val="00F333D7"/>
    <w:rsid w:val="00F4760D"/>
    <w:rsid w:val="00F55B02"/>
    <w:rsid w:val="00F676E9"/>
    <w:rsid w:val="00F76A2F"/>
    <w:rsid w:val="00F828DB"/>
    <w:rsid w:val="00F8685F"/>
    <w:rsid w:val="00F934A1"/>
    <w:rsid w:val="00F93CDB"/>
    <w:rsid w:val="00F96F59"/>
    <w:rsid w:val="00FA24A9"/>
    <w:rsid w:val="00FB40BD"/>
    <w:rsid w:val="00FB43A0"/>
    <w:rsid w:val="00FC3EA1"/>
    <w:rsid w:val="00FD37DB"/>
    <w:rsid w:val="00FE259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dorenko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2020-04-12T22:18:00Z</dcterms:created>
  <dcterms:modified xsi:type="dcterms:W3CDTF">2020-04-12T22:24:00Z</dcterms:modified>
</cp:coreProperties>
</file>