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9" w:rsidRDefault="00B9771F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E575E"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="009E575E"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="009E575E" w:rsidRPr="00A800D9">
        <w:rPr>
          <w:rFonts w:ascii="Times New Roman" w:hAnsi="Times New Roman" w:cs="Times New Roman"/>
          <w:b/>
          <w:sz w:val="28"/>
          <w:szCs w:val="28"/>
        </w:rPr>
        <w:br/>
      </w:r>
      <w:r w:rsidR="009E575E" w:rsidRPr="00A800D9">
        <w:rPr>
          <w:rFonts w:ascii="Times New Roman" w:hAnsi="Times New Roman" w:cs="Times New Roman"/>
          <w:sz w:val="28"/>
          <w:szCs w:val="28"/>
        </w:rPr>
        <w:t>1. Н.В. Косолапова, Н.А. Прокопенко «Основы безопасности  жизнедеятельности»  учебник для студентов сред.проф. образования М.:  Издательский центр «Академия», 2017.- 368с.</w:t>
      </w:r>
    </w:p>
    <w:p w:rsidR="0069217D" w:rsidRPr="0069217D" w:rsidRDefault="009E575E" w:rsidP="0069217D">
      <w:pPr>
        <w:spacing w:line="240" w:lineRule="auto"/>
        <w:rPr>
          <w:sz w:val="32"/>
          <w:szCs w:val="32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  <w:t xml:space="preserve">ТЕМА: </w:t>
      </w:r>
      <w:r w:rsidR="0069217D" w:rsidRPr="0069217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Гражданская оборона (ГО)</w:t>
      </w:r>
      <w:r w:rsidR="0069217D">
        <w:rPr>
          <w:rFonts w:ascii="Times New Roman" w:hAnsi="Times New Roman" w:cs="Times New Roman"/>
          <w:b/>
          <w:sz w:val="32"/>
          <w:szCs w:val="32"/>
        </w:rPr>
        <w:br/>
      </w:r>
      <w:r w:rsidR="0069217D" w:rsidRPr="0069217D">
        <w:rPr>
          <w:bCs/>
          <w:sz w:val="32"/>
          <w:szCs w:val="32"/>
        </w:rPr>
        <w:t>Гражданская оборона (ГО)</w:t>
      </w:r>
      <w:r w:rsidR="0069217D" w:rsidRPr="0069217D">
        <w:rPr>
          <w:sz w:val="32"/>
          <w:szCs w:val="32"/>
        </w:rPr>
        <w:t xml:space="preserve"> – это система мероприятий по подготовке к защите и по защите населения, материальных и культурных ценностей на территории Российской Федерации от </w:t>
      </w:r>
      <w:bookmarkStart w:id="0" w:name="_GoBack"/>
      <w:bookmarkEnd w:id="0"/>
      <w:r w:rsidR="0069217D" w:rsidRPr="0069217D">
        <w:rPr>
          <w:sz w:val="32"/>
          <w:szCs w:val="32"/>
        </w:rPr>
        <w:t>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С момента своего появления гражданская оборона всегда являлась составной частью системы общегосударственных оборонных мероприятий, проводимых в мирное и военное время для защиты населения и объектов экономики страны от опасностей, возникающих при ведении военных действий или вследствие этих действий. Своё предназначение гражданская оборона наиболее полно может осуществлять вместе с Вооружёнными Силами страны, обеспечивая максимальное ослабление вооружённого воздействия противника по экономическим объектам, городам, административным и другим центрам страны для сохранения устойчивости функционирования государства.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В СССР защиту населения от оружия массового поражения планировалось обеспечить заблаговременной подготовкой комплекса защитных сооружений, созданием запасов средств индивидуальной защиты, проведением эвакуации из крупных городов, оповещением об опасности нападения противника.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Гражданская оборона в современных условиях является составной частью системы национальной безопасности и обороноспособности страны.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 xml:space="preserve">В настоящее время характер и способы решения международных и других проблем с применением вооружённой борьбы, а также методы её ведения меняются. Возможные войны будут проходить преимущественно в региональном масштабе и отличаться высокой интенсивностью, скоротечностью, избирательностью и степенью </w:t>
      </w:r>
      <w:r w:rsidRPr="0069217D">
        <w:rPr>
          <w:rFonts w:ascii="Times New Roman" w:hAnsi="Times New Roman" w:cs="Times New Roman"/>
          <w:sz w:val="32"/>
          <w:szCs w:val="32"/>
        </w:rPr>
        <w:lastRenderedPageBreak/>
        <w:t>поражения высокоточными средствами. Усиливаются угрозы возникновения чрезвычайных ситуаций природного и техногенного характера.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bCs/>
          <w:sz w:val="32"/>
          <w:szCs w:val="32"/>
        </w:rPr>
        <w:t>В этих условиях в число основных задач в области гражданской обороны населения входят:</w:t>
      </w:r>
      <w:r w:rsidRPr="0069217D">
        <w:rPr>
          <w:rFonts w:ascii="Times New Roman" w:hAnsi="Times New Roman" w:cs="Times New Roman"/>
          <w:sz w:val="32"/>
          <w:szCs w:val="32"/>
        </w:rPr>
        <w:br/>
        <w:t>- обучение населения в области гражданской обороны;</w:t>
      </w:r>
      <w:r w:rsidRPr="0069217D">
        <w:rPr>
          <w:rFonts w:ascii="Times New Roman" w:hAnsi="Times New Roman" w:cs="Times New Roman"/>
          <w:sz w:val="32"/>
          <w:szCs w:val="32"/>
        </w:rPr>
        <w:br/>
        <w:t>-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69217D">
        <w:rPr>
          <w:rFonts w:ascii="Times New Roman" w:hAnsi="Times New Roman" w:cs="Times New Roman"/>
          <w:sz w:val="32"/>
          <w:szCs w:val="32"/>
        </w:rPr>
        <w:br/>
        <w:t>- эвакуация населения, материальных и культурных ценностей в безопасные районы;</w:t>
      </w:r>
      <w:r w:rsidRPr="0069217D">
        <w:rPr>
          <w:rFonts w:ascii="Times New Roman" w:hAnsi="Times New Roman" w:cs="Times New Roman"/>
          <w:sz w:val="32"/>
          <w:szCs w:val="32"/>
        </w:rPr>
        <w:br/>
        <w:t>- предоставление населению убежищ и средств индивидуальной защиты;</w:t>
      </w:r>
      <w:r w:rsidRPr="0069217D">
        <w:rPr>
          <w:rFonts w:ascii="Times New Roman" w:hAnsi="Times New Roman" w:cs="Times New Roman"/>
          <w:sz w:val="32"/>
          <w:szCs w:val="32"/>
        </w:rPr>
        <w:br/>
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  <w:r w:rsidRPr="0069217D">
        <w:rPr>
          <w:rFonts w:ascii="Times New Roman" w:hAnsi="Times New Roman" w:cs="Times New Roman"/>
          <w:sz w:val="32"/>
          <w:szCs w:val="32"/>
        </w:rPr>
        <w:br/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помощи, срочное предоставление жилья и принятие других необходимых мер;</w:t>
      </w:r>
      <w:r w:rsidRPr="0069217D">
        <w:rPr>
          <w:rFonts w:ascii="Times New Roman" w:hAnsi="Times New Roman" w:cs="Times New Roman"/>
          <w:sz w:val="32"/>
          <w:szCs w:val="32"/>
        </w:rPr>
        <w:br/>
        <w:t>- борьба с пожарами, возникшими при ведении военных действий или вследствие этих действий;</w:t>
      </w:r>
      <w:r w:rsidRPr="0069217D">
        <w:rPr>
          <w:rFonts w:ascii="Times New Roman" w:hAnsi="Times New Roman" w:cs="Times New Roman"/>
          <w:sz w:val="32"/>
          <w:szCs w:val="32"/>
        </w:rPr>
        <w:br/>
        <w:t>- обнаружение и обозначение районов, подвергшихся радиоактивному, химическому, биологическому и иному заражению;</w:t>
      </w:r>
      <w:r w:rsidRPr="0069217D">
        <w:rPr>
          <w:rFonts w:ascii="Times New Roman" w:hAnsi="Times New Roman" w:cs="Times New Roman"/>
          <w:sz w:val="32"/>
          <w:szCs w:val="32"/>
        </w:rPr>
        <w:br/>
        <w:t>- санитарная обработка населения, обеззараживание зданий и сооружений, специальная обработка техники и территорий;</w:t>
      </w:r>
      <w:r w:rsidRPr="0069217D">
        <w:rPr>
          <w:rFonts w:ascii="Times New Roman" w:hAnsi="Times New Roman" w:cs="Times New Roman"/>
          <w:sz w:val="32"/>
          <w:szCs w:val="32"/>
        </w:rPr>
        <w:br/>
        <w:t>-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  <w:r w:rsidRPr="0069217D">
        <w:rPr>
          <w:rFonts w:ascii="Times New Roman" w:hAnsi="Times New Roman" w:cs="Times New Roman"/>
          <w:sz w:val="32"/>
          <w:szCs w:val="32"/>
        </w:rPr>
        <w:br/>
        <w:t>- срочное восстановление функционирования необходимых коммунальных служб в военное время;</w:t>
      </w:r>
      <w:r w:rsidRPr="0069217D">
        <w:rPr>
          <w:rFonts w:ascii="Times New Roman" w:hAnsi="Times New Roman" w:cs="Times New Roman"/>
          <w:sz w:val="32"/>
          <w:szCs w:val="32"/>
        </w:rPr>
        <w:br/>
        <w:t>-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  <w:r w:rsidRPr="0069217D">
        <w:rPr>
          <w:rFonts w:ascii="Times New Roman" w:hAnsi="Times New Roman" w:cs="Times New Roman"/>
          <w:sz w:val="32"/>
          <w:szCs w:val="32"/>
        </w:rPr>
        <w:br/>
      </w:r>
      <w:r w:rsidRPr="0069217D">
        <w:rPr>
          <w:rFonts w:ascii="Times New Roman" w:hAnsi="Times New Roman" w:cs="Times New Roman"/>
          <w:sz w:val="32"/>
          <w:szCs w:val="32"/>
        </w:rPr>
        <w:lastRenderedPageBreak/>
        <w:t>- обеспечение постоянной готовности сил и средств гражданской обороны.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Ведение гражданской обороны на территории Российской Федерации или в отдельных её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69217D" w:rsidRPr="0069217D" w:rsidRDefault="0069217D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217D">
        <w:rPr>
          <w:rFonts w:ascii="Times New Roman" w:hAnsi="Times New Roman" w:cs="Times New Roman"/>
          <w:sz w:val="32"/>
          <w:szCs w:val="32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B9771F" w:rsidRPr="00B9771F" w:rsidRDefault="00B9771F" w:rsidP="0069217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44953" w:rsidRPr="00344953" w:rsidRDefault="00344953" w:rsidP="00B9771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80659" w:rsidRPr="00A800D9" w:rsidRDefault="00D36205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Pr="00D36205">
        <w:rPr>
          <w:rFonts w:ascii="Times New Roman" w:hAnsi="Times New Roman" w:cs="Times New Roman"/>
          <w:b/>
          <w:sz w:val="40"/>
          <w:szCs w:val="40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2FC"/>
    <w:multiLevelType w:val="multilevel"/>
    <w:tmpl w:val="21A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58E3"/>
    <w:multiLevelType w:val="multilevel"/>
    <w:tmpl w:val="7AF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35D6F"/>
    <w:multiLevelType w:val="multilevel"/>
    <w:tmpl w:val="685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57F68"/>
    <w:multiLevelType w:val="multilevel"/>
    <w:tmpl w:val="19CC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D1001"/>
    <w:multiLevelType w:val="multilevel"/>
    <w:tmpl w:val="68E0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A6538"/>
    <w:multiLevelType w:val="multilevel"/>
    <w:tmpl w:val="DF6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D7A36"/>
    <w:multiLevelType w:val="multilevel"/>
    <w:tmpl w:val="8AE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E"/>
    <w:rsid w:val="001F532F"/>
    <w:rsid w:val="002B34D5"/>
    <w:rsid w:val="00344953"/>
    <w:rsid w:val="00380659"/>
    <w:rsid w:val="00407FD9"/>
    <w:rsid w:val="0069217D"/>
    <w:rsid w:val="006F47CF"/>
    <w:rsid w:val="007204D6"/>
    <w:rsid w:val="00745FB1"/>
    <w:rsid w:val="009E575E"/>
    <w:rsid w:val="00A800D9"/>
    <w:rsid w:val="00B9771F"/>
    <w:rsid w:val="00D36205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B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2020-04-21T05:07:00Z</dcterms:created>
  <dcterms:modified xsi:type="dcterms:W3CDTF">2020-04-21T05:07:00Z</dcterms:modified>
</cp:coreProperties>
</file>