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4" w:rsidRDefault="009F4054" w:rsidP="009F4054">
      <w:pPr>
        <w:spacing w:after="0" w:line="240" w:lineRule="auto"/>
        <w:ind w:left="1416"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Лабораторно-практическая работа №4</w:t>
      </w:r>
    </w:p>
    <w:p w:rsidR="009F4054" w:rsidRDefault="009F4054" w:rsidP="009F4054">
      <w:pPr>
        <w:spacing w:after="0" w:line="240" w:lineRule="auto"/>
        <w:ind w:left="708"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ТЕМА:  «Консервирование мяса и мясопродуктов холодом. Изучение блюд приготавливаемых из субпродуктов </w:t>
      </w: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»</w:t>
      </w:r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НАИМЕНОВАНИЕ РАБОТЫ: «</w:t>
      </w:r>
      <w:r w:rsidRPr="00C22F97">
        <w:rPr>
          <w:rFonts w:ascii="Times New Roman" w:hAnsi="Times New Roman" w:cs="Times New Roman"/>
        </w:rPr>
        <w:t>Создать условия для формирования навыков</w:t>
      </w:r>
      <w:r>
        <w:rPr>
          <w:rFonts w:ascii="Times New Roman" w:hAnsi="Times New Roman" w:cs="Times New Roman"/>
        </w:rPr>
        <w:t xml:space="preserve"> по обработки мяса низкой температурой</w:t>
      </w: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 xml:space="preserve"> »</w:t>
      </w:r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 xml:space="preserve"> </w:t>
      </w:r>
      <w:proofErr w:type="gramStart"/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: «</w:t>
      </w:r>
      <w:proofErr w:type="gramEnd"/>
      <w:r w:rsidRPr="00C22F97">
        <w:rPr>
          <w:rFonts w:ascii="Times New Roman" w:hAnsi="Times New Roman" w:cs="Times New Roman"/>
        </w:rPr>
        <w:t>: Создать услов</w:t>
      </w:r>
      <w:r>
        <w:rPr>
          <w:rFonts w:ascii="Times New Roman" w:hAnsi="Times New Roman" w:cs="Times New Roman"/>
        </w:rPr>
        <w:t>ия для формирования навыков</w:t>
      </w:r>
      <w:r w:rsidRPr="00A65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обработки мяса низкой температурой</w:t>
      </w: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 xml:space="preserve"> »</w:t>
      </w:r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C22F97">
        <w:rPr>
          <w:rFonts w:ascii="Times New Roman" w:hAnsi="Times New Roman" w:cs="Times New Roman"/>
        </w:rPr>
        <w:t>Приобрести практический опыт п</w:t>
      </w:r>
      <w:r>
        <w:rPr>
          <w:rFonts w:ascii="Times New Roman" w:hAnsi="Times New Roman" w:cs="Times New Roman"/>
        </w:rPr>
        <w:t>о приготовлению готовой продукции с использованием низких температур</w:t>
      </w:r>
      <w:proofErr w:type="gramStart"/>
      <w:r w:rsidRPr="00C22F97">
        <w:rPr>
          <w:rFonts w:ascii="Times New Roman" w:hAnsi="Times New Roman" w:cs="Times New Roman"/>
        </w:rPr>
        <w:t>.</w:t>
      </w: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»</w:t>
      </w:r>
      <w:proofErr w:type="gramEnd"/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proofErr w:type="gramStart"/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 xml:space="preserve">ОСНАЩЕННОСТЬ: </w:t>
      </w:r>
      <w:r w:rsidRPr="00C22F97">
        <w:rPr>
          <w:rFonts w:ascii="Times New Roman" w:eastAsia="Times New Roman" w:hAnsi="Times New Roman" w:cs="Times New Roman"/>
          <w:bCs/>
          <w:color w:val="0F0F0F"/>
          <w:kern w:val="36"/>
          <w:lang w:eastAsia="ru-RU"/>
        </w:rPr>
        <w:t>конспект-лекция, интернет ресурсы</w:t>
      </w: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 xml:space="preserve">, </w:t>
      </w:r>
      <w:r w:rsidRPr="00C22F97">
        <w:rPr>
          <w:rFonts w:ascii="Times New Roman" w:hAnsi="Times New Roman" w:cs="Times New Roman"/>
        </w:rPr>
        <w:t xml:space="preserve"> инвентарь, инструменты, посуда: ножи, доски «МС», мис</w:t>
      </w:r>
      <w:r>
        <w:rPr>
          <w:rFonts w:ascii="Times New Roman" w:hAnsi="Times New Roman" w:cs="Times New Roman"/>
        </w:rPr>
        <w:t>ки, лотки.</w:t>
      </w:r>
      <w:proofErr w:type="gramEnd"/>
      <w:r>
        <w:rPr>
          <w:rFonts w:ascii="Times New Roman" w:hAnsi="Times New Roman" w:cs="Times New Roman"/>
        </w:rPr>
        <w:t xml:space="preserve"> Сырье: мясо, субпродукты</w:t>
      </w:r>
      <w:r w:rsidRPr="00C22F97">
        <w:rPr>
          <w:rFonts w:ascii="Times New Roman" w:hAnsi="Times New Roman" w:cs="Times New Roman"/>
        </w:rPr>
        <w:t>.</w:t>
      </w:r>
    </w:p>
    <w:p w:rsidR="009F4054" w:rsidRPr="00C22F97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  <w:r w:rsidRPr="00C22F97"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  <w:t>ЗАДАНИЯ:</w:t>
      </w:r>
    </w:p>
    <w:p w:rsidR="009F4054" w:rsidRPr="00435311" w:rsidRDefault="009F4054" w:rsidP="009F405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EEEFF2"/>
        </w:rPr>
      </w:pPr>
      <w:r>
        <w:rPr>
          <w:rFonts w:ascii="Times New Roman" w:hAnsi="Times New Roman" w:cs="Times New Roman"/>
        </w:rPr>
        <w:t>1.</w:t>
      </w:r>
      <w:r w:rsidRPr="00315683">
        <w:rPr>
          <w:rFonts w:ascii="Times New Roman" w:hAnsi="Times New Roman" w:cs="Times New Roman"/>
          <w:color w:val="000000" w:themeColor="text1"/>
        </w:rPr>
        <w:t xml:space="preserve">Составить сравнительную </w:t>
      </w:r>
      <w:r w:rsidRPr="00435311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таблицу  по методам консервирования субпродуктов.</w:t>
      </w:r>
    </w:p>
    <w:p w:rsidR="009F4054" w:rsidRDefault="009F4054" w:rsidP="009F4054">
      <w:pPr>
        <w:spacing w:after="0" w:line="240" w:lineRule="auto"/>
        <w:textAlignment w:val="top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 w:rsidRPr="00C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ользуясь интернет ресурсами о</w:t>
      </w:r>
      <w:r w:rsidRPr="00C22F97">
        <w:rPr>
          <w:rFonts w:ascii="Times New Roman" w:hAnsi="Times New Roman" w:cs="Times New Roman"/>
        </w:rPr>
        <w:t xml:space="preserve">знакомиться </w:t>
      </w:r>
      <w:r>
        <w:rPr>
          <w:rFonts w:ascii="Times New Roman" w:hAnsi="Times New Roman" w:cs="Times New Roman"/>
        </w:rPr>
        <w:t xml:space="preserve">и  описать технологическую  последовательность </w:t>
      </w:r>
      <w:r w:rsidRPr="00C22F97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ассортимента</w:t>
      </w:r>
      <w:r w:rsidRPr="00315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готовой мясной продукции с использованием низких температур</w:t>
      </w:r>
      <w:r w:rsidRPr="00C22F97">
        <w:rPr>
          <w:rFonts w:ascii="Times New Roman" w:hAnsi="Times New Roman" w:cs="Times New Roman"/>
        </w:rPr>
        <w:t>.</w:t>
      </w:r>
    </w:p>
    <w:p w:rsidR="009F4054" w:rsidRDefault="009F4054" w:rsidP="009F405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eastAsia="ru-RU"/>
        </w:rPr>
      </w:pPr>
    </w:p>
    <w:p w:rsidR="009F4054" w:rsidRDefault="009F4054" w:rsidP="009F4054">
      <w:pPr>
        <w:spacing w:after="0" w:line="240" w:lineRule="auto"/>
        <w:textAlignment w:val="top"/>
        <w:outlineLvl w:val="0"/>
        <w:rPr>
          <w:rFonts w:ascii="Times New Roman" w:hAnsi="Times New Roman" w:cs="Times New Roman"/>
        </w:rPr>
      </w:pPr>
      <w:r w:rsidRPr="000D35FF">
        <w:rPr>
          <w:rFonts w:ascii="Times New Roman" w:eastAsia="Times New Roman" w:hAnsi="Times New Roman" w:cs="Times New Roman"/>
          <w:bCs/>
          <w:color w:val="0F0F0F"/>
          <w:kern w:val="36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F0F0F"/>
          <w:kern w:val="36"/>
          <w:lang w:eastAsia="ru-RU"/>
        </w:rPr>
        <w:t xml:space="preserve"> </w:t>
      </w:r>
      <w:r w:rsidRPr="000D35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Пользуясь</w:t>
      </w:r>
      <w:proofErr w:type="gramEnd"/>
      <w:r>
        <w:rPr>
          <w:rFonts w:ascii="Times New Roman" w:hAnsi="Times New Roman" w:cs="Times New Roman"/>
        </w:rPr>
        <w:t xml:space="preserve"> интернет ресурсами о</w:t>
      </w:r>
      <w:r w:rsidRPr="00C22F97">
        <w:rPr>
          <w:rFonts w:ascii="Times New Roman" w:hAnsi="Times New Roman" w:cs="Times New Roman"/>
        </w:rPr>
        <w:t xml:space="preserve">знакомиться </w:t>
      </w:r>
      <w:r>
        <w:rPr>
          <w:rFonts w:ascii="Times New Roman" w:hAnsi="Times New Roman" w:cs="Times New Roman"/>
        </w:rPr>
        <w:t xml:space="preserve">и  описать технологическую  последовательность </w:t>
      </w:r>
      <w:r w:rsidRPr="00C22F97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ассортимента</w:t>
      </w:r>
      <w:r w:rsidRPr="00315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полуфабрикатов из  субпродуктов с использованием низких температур</w:t>
      </w:r>
      <w:r w:rsidRPr="00C22F97">
        <w:rPr>
          <w:rFonts w:ascii="Times New Roman" w:hAnsi="Times New Roman" w:cs="Times New Roman"/>
        </w:rPr>
        <w:t>.</w:t>
      </w:r>
    </w:p>
    <w:p w:rsidR="009F4054" w:rsidRDefault="009F4054" w:rsidP="009F4054">
      <w:pPr>
        <w:spacing w:after="0" w:line="240" w:lineRule="auto"/>
        <w:textAlignment w:val="top"/>
        <w:outlineLvl w:val="0"/>
        <w:rPr>
          <w:rFonts w:ascii="Times New Roman" w:hAnsi="Times New Roman" w:cs="Times New Roman"/>
        </w:rPr>
      </w:pPr>
    </w:p>
    <w:p w:rsidR="009F4054" w:rsidRDefault="009F4054" w:rsidP="009F405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EEEFF2"/>
        </w:rPr>
      </w:pPr>
      <w:r>
        <w:rPr>
          <w:rFonts w:ascii="Times New Roman" w:hAnsi="Times New Roman" w:cs="Times New Roman"/>
          <w:color w:val="000000" w:themeColor="text1"/>
          <w:shd w:val="clear" w:color="auto" w:fill="EEEFF2"/>
        </w:rPr>
        <w:t xml:space="preserve">4.Описать порядок подготовки сырья субпродуктов 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EEEFF2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EEEFF2"/>
        </w:rPr>
        <w:t xml:space="preserve"> дальнейшей переработки.</w:t>
      </w:r>
    </w:p>
    <w:p w:rsidR="009F4054" w:rsidRDefault="009F4054" w:rsidP="009F405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EEEFF2"/>
        </w:rPr>
      </w:pPr>
      <w:r>
        <w:rPr>
          <w:rFonts w:ascii="Times New Roman" w:hAnsi="Times New Roman" w:cs="Times New Roman"/>
          <w:color w:val="000000" w:themeColor="text1"/>
          <w:shd w:val="clear" w:color="auto" w:fill="EEEFF2"/>
        </w:rPr>
        <w:t>5.Сделать вывод по выполнению задания.</w:t>
      </w:r>
    </w:p>
    <w:p w:rsidR="009F4054" w:rsidRPr="00C22F97" w:rsidRDefault="009F4054" w:rsidP="009F4054">
      <w:pPr>
        <w:spacing w:before="100" w:beforeAutospacing="1" w:after="100" w:afterAutospacing="1" w:line="330" w:lineRule="atLeast"/>
        <w:ind w:left="2832"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C22F97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ХОД РАБОТЫ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</w:t>
      </w:r>
      <w:r w:rsidRPr="00315683">
        <w:rPr>
          <w:color w:val="000000" w:themeColor="text1"/>
          <w:sz w:val="20"/>
          <w:szCs w:val="20"/>
        </w:rPr>
        <w:t>Все существующие методы консервирования субпродуктов делят на две основные группы: основанные на подавлении жизнедеятельности микроорганизмов и снижении эффективности ферментативных воздействий и основанные на разрушении микроорганизмов и прекращении ферментативных воздействий.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К первой группе относят:</w:t>
      </w:r>
    </w:p>
    <w:p w:rsidR="009F4054" w:rsidRPr="00315683" w:rsidRDefault="009F4054" w:rsidP="009F405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охлаждение и хранение при низкой плюсовой температуре;</w:t>
      </w:r>
    </w:p>
    <w:p w:rsidR="009F4054" w:rsidRPr="00315683" w:rsidRDefault="009F4054" w:rsidP="009F405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охлаждение, посол и хранение при низких плюсовых температурах более или менее продолжительное время;</w:t>
      </w:r>
    </w:p>
    <w:p w:rsidR="009F4054" w:rsidRPr="00315683" w:rsidRDefault="009F4054" w:rsidP="009F405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сушку или вяление и хранение при </w:t>
      </w:r>
      <w:proofErr w:type="gramStart"/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плюсовых</w:t>
      </w:r>
      <w:proofErr w:type="gramEnd"/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низких или комнатной температуре в течение продолжительного времени;</w:t>
      </w:r>
    </w:p>
    <w:p w:rsidR="009F4054" w:rsidRPr="00315683" w:rsidRDefault="009F4054" w:rsidP="009F405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охлаждение, посол или маринование и хранение при низких плюсовых температурах продолжительное время или при комнатной температуре до 15 дней;</w:t>
      </w:r>
    </w:p>
    <w:p w:rsidR="009F4054" w:rsidRPr="00315683" w:rsidRDefault="009F4054" w:rsidP="009F405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охлаждение, замораживание и хранение при минусовой температуре в течение продолжительного времени.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Ко второй группе относят следующие методы:</w:t>
      </w:r>
    </w:p>
    <w:p w:rsidR="009F4054" w:rsidRPr="00315683" w:rsidRDefault="009F4054" w:rsidP="009F405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варку (пастеризацию) — для непродолжительного хранения;</w:t>
      </w:r>
    </w:p>
    <w:p w:rsidR="009F4054" w:rsidRPr="00315683" w:rsidRDefault="009F4054" w:rsidP="009F405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облучение ультрафиолетовыми лучами — для непродолжительного хранения;</w:t>
      </w:r>
    </w:p>
    <w:p w:rsidR="009F4054" w:rsidRPr="00315683" w:rsidRDefault="009F4054" w:rsidP="009F405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683">
        <w:rPr>
          <w:rFonts w:ascii="Times New Roman" w:hAnsi="Times New Roman" w:cs="Times New Roman"/>
          <w:color w:val="000000" w:themeColor="text1"/>
          <w:sz w:val="20"/>
          <w:szCs w:val="20"/>
        </w:rPr>
        <w:t>стерилизацию с последующей изоляцией от внешней среды — для продолжительного хранения.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Из всех методов консервирования субпродуктов в настоящее время наибольшее распространение в промышленности получила обработка холодом, обеспечивающая наименьшее изменение их пищевых и вкусовых качеств. Для длительного хранения наилучшим методом является замораживание и хранение в замороженном виде.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Замораживание субпродуктов производят обычно после 24 час</w:t>
      </w:r>
      <w:proofErr w:type="gramStart"/>
      <w:r w:rsidRPr="00315683">
        <w:rPr>
          <w:color w:val="000000" w:themeColor="text1"/>
          <w:sz w:val="20"/>
          <w:szCs w:val="20"/>
        </w:rPr>
        <w:t>.</w:t>
      </w:r>
      <w:proofErr w:type="gramEnd"/>
      <w:r w:rsidRPr="00315683">
        <w:rPr>
          <w:color w:val="000000" w:themeColor="text1"/>
          <w:sz w:val="20"/>
          <w:szCs w:val="20"/>
        </w:rPr>
        <w:t xml:space="preserve"> </w:t>
      </w:r>
      <w:proofErr w:type="gramStart"/>
      <w:r w:rsidRPr="00315683">
        <w:rPr>
          <w:color w:val="000000" w:themeColor="text1"/>
          <w:sz w:val="20"/>
          <w:szCs w:val="20"/>
        </w:rPr>
        <w:t>о</w:t>
      </w:r>
      <w:proofErr w:type="gramEnd"/>
      <w:r w:rsidRPr="00315683">
        <w:rPr>
          <w:color w:val="000000" w:themeColor="text1"/>
          <w:sz w:val="20"/>
          <w:szCs w:val="20"/>
        </w:rPr>
        <w:t>хлаждения.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Субпродукты замораживают либо на противнях, либо в блоках различной формы толщиной не более 150 мм — в камерах или в скороморозильных аппаратах.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lastRenderedPageBreak/>
        <w:t xml:space="preserve">По данным проф. Д. А. </w:t>
      </w:r>
      <w:proofErr w:type="spellStart"/>
      <w:r w:rsidRPr="00315683">
        <w:rPr>
          <w:color w:val="000000" w:themeColor="text1"/>
          <w:sz w:val="20"/>
          <w:szCs w:val="20"/>
        </w:rPr>
        <w:t>Христодуло</w:t>
      </w:r>
      <w:proofErr w:type="spellEnd"/>
      <w:r w:rsidRPr="00315683">
        <w:rPr>
          <w:color w:val="000000" w:themeColor="text1"/>
          <w:sz w:val="20"/>
          <w:szCs w:val="20"/>
        </w:rPr>
        <w:t xml:space="preserve"> и А. П. </w:t>
      </w:r>
      <w:proofErr w:type="spellStart"/>
      <w:r w:rsidRPr="00315683">
        <w:rPr>
          <w:color w:val="000000" w:themeColor="text1"/>
          <w:sz w:val="20"/>
          <w:szCs w:val="20"/>
        </w:rPr>
        <w:t>Шопенского</w:t>
      </w:r>
      <w:proofErr w:type="spellEnd"/>
      <w:r w:rsidRPr="00315683">
        <w:rPr>
          <w:color w:val="000000" w:themeColor="text1"/>
          <w:sz w:val="20"/>
          <w:szCs w:val="20"/>
        </w:rPr>
        <w:t>, можно замораживать субпродукты в скороморозильных аппаратах в парном состоянии, т. е. без охлаждения, при этом в тканях субпродуктов загар не появляется; товарные и пищевые качества их также не понижаются.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Консервирование субпродуктов в жестяной или стеклянной герметически укупоренной таре при помощи высоких температур обеспечивает выпуск их потребителю в виде готовых фабрикатов для непосредственного потребления.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 xml:space="preserve">Субпродукты в исключительных случаях, когда нет холода для охлаждения и замораживания, консервируют и посолом — сухой солью или </w:t>
      </w:r>
      <w:proofErr w:type="spellStart"/>
      <w:r w:rsidRPr="00315683">
        <w:rPr>
          <w:color w:val="000000" w:themeColor="text1"/>
          <w:sz w:val="20"/>
          <w:szCs w:val="20"/>
        </w:rPr>
        <w:t>посолочной</w:t>
      </w:r>
      <w:proofErr w:type="spellEnd"/>
      <w:r w:rsidRPr="00315683">
        <w:rPr>
          <w:color w:val="000000" w:themeColor="text1"/>
          <w:sz w:val="20"/>
          <w:szCs w:val="20"/>
        </w:rPr>
        <w:t xml:space="preserve"> смесью. При этом расходуется много соли или </w:t>
      </w:r>
      <w:proofErr w:type="spellStart"/>
      <w:r w:rsidRPr="00315683">
        <w:rPr>
          <w:color w:val="000000" w:themeColor="text1"/>
          <w:sz w:val="20"/>
          <w:szCs w:val="20"/>
        </w:rPr>
        <w:t>посолочной</w:t>
      </w:r>
      <w:proofErr w:type="spellEnd"/>
      <w:r w:rsidRPr="00315683">
        <w:rPr>
          <w:color w:val="000000" w:themeColor="text1"/>
          <w:sz w:val="20"/>
          <w:szCs w:val="20"/>
        </w:rPr>
        <w:t xml:space="preserve"> смеси (40—50% к весу субпродуктов) и наблюдаются значительные потери питательных веществ. Законсервированные таким образом и закрытые в бочки субпродукты могут храниться 15—20 дней при температуре 10—12°.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 xml:space="preserve">Работники </w:t>
      </w:r>
      <w:proofErr w:type="spellStart"/>
      <w:r w:rsidRPr="00315683">
        <w:rPr>
          <w:color w:val="000000" w:themeColor="text1"/>
          <w:sz w:val="20"/>
          <w:szCs w:val="20"/>
        </w:rPr>
        <w:t>ВНИИМПа</w:t>
      </w:r>
      <w:proofErr w:type="spellEnd"/>
      <w:r w:rsidRPr="00315683">
        <w:rPr>
          <w:color w:val="000000" w:themeColor="text1"/>
          <w:sz w:val="20"/>
          <w:szCs w:val="20"/>
        </w:rPr>
        <w:t xml:space="preserve"> (Г. В. Бабин, Ф. А. Павлов) доказали возможность хранения субпродуктов при более высоких температурах (18—25°). Это так называемый способ сухого маринования.</w:t>
      </w:r>
    </w:p>
    <w:p w:rsidR="009F4054" w:rsidRPr="00315683" w:rsidRDefault="009F4054" w:rsidP="009F4054">
      <w:pPr>
        <w:pStyle w:val="a3"/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 xml:space="preserve">Обработанные слизистые и шерстные субпродукты бланшируют в рассоле крепостью 12—16° </w:t>
      </w:r>
      <w:proofErr w:type="spellStart"/>
      <w:r w:rsidRPr="00315683">
        <w:rPr>
          <w:color w:val="000000" w:themeColor="text1"/>
          <w:sz w:val="20"/>
          <w:szCs w:val="20"/>
        </w:rPr>
        <w:t>Ве</w:t>
      </w:r>
      <w:proofErr w:type="spellEnd"/>
      <w:r w:rsidRPr="00315683">
        <w:rPr>
          <w:color w:val="000000" w:themeColor="text1"/>
          <w:sz w:val="20"/>
          <w:szCs w:val="20"/>
        </w:rPr>
        <w:t xml:space="preserve"> в течение 30 мин. при температуре 85°, после </w:t>
      </w:r>
      <w:proofErr w:type="spellStart"/>
      <w:r w:rsidRPr="00315683">
        <w:rPr>
          <w:color w:val="000000" w:themeColor="text1"/>
          <w:sz w:val="20"/>
          <w:szCs w:val="20"/>
        </w:rPr>
        <w:t>бланшировки</w:t>
      </w:r>
      <w:proofErr w:type="spellEnd"/>
      <w:r w:rsidRPr="00315683">
        <w:rPr>
          <w:color w:val="000000" w:themeColor="text1"/>
          <w:sz w:val="20"/>
          <w:szCs w:val="20"/>
        </w:rPr>
        <w:t xml:space="preserve"> их </w:t>
      </w:r>
      <w:proofErr w:type="gramStart"/>
      <w:r w:rsidRPr="00315683">
        <w:rPr>
          <w:color w:val="000000" w:themeColor="text1"/>
          <w:sz w:val="20"/>
          <w:szCs w:val="20"/>
        </w:rPr>
        <w:t>погружают в раствор уксусной кислоты на 30 сек</w:t>
      </w:r>
      <w:proofErr w:type="gramEnd"/>
      <w:r w:rsidRPr="00315683">
        <w:rPr>
          <w:color w:val="000000" w:themeColor="text1"/>
          <w:sz w:val="20"/>
          <w:szCs w:val="20"/>
        </w:rPr>
        <w:t xml:space="preserve">. (расход концентрированной уксусной кислоты составляет 1% к весу субпродуктов). Затем субпродукты в горячем состоянии упаковывают в </w:t>
      </w:r>
      <w:proofErr w:type="spellStart"/>
      <w:r w:rsidRPr="00315683">
        <w:rPr>
          <w:color w:val="000000" w:themeColor="text1"/>
          <w:sz w:val="20"/>
          <w:szCs w:val="20"/>
        </w:rPr>
        <w:t>простерилизованные</w:t>
      </w:r>
      <w:proofErr w:type="spellEnd"/>
      <w:r w:rsidRPr="00315683">
        <w:rPr>
          <w:color w:val="000000" w:themeColor="text1"/>
          <w:sz w:val="20"/>
          <w:szCs w:val="20"/>
        </w:rPr>
        <w:t xml:space="preserve"> бочки или контейнеры. Упаковка должна быть герметичной.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 w:rsidRPr="00315683">
        <w:rPr>
          <w:color w:val="000000" w:themeColor="text1"/>
          <w:sz w:val="20"/>
          <w:szCs w:val="20"/>
        </w:rPr>
        <w:t>Обработанные и упакованные таким образом субпродукты могут храниться до 15 дней при плюсовых температурах (18—25°).</w:t>
      </w:r>
      <w:r>
        <w:rPr>
          <w:rFonts w:ascii="Palatino Linotype" w:hAnsi="Palatino Linotype"/>
          <w:color w:val="000000"/>
          <w:sz w:val="20"/>
          <w:szCs w:val="20"/>
        </w:rPr>
        <w:t>На предприятия общественного питания субпродукты поступают в охлажденном и замороженном виде. Мороженые субпродукты укладывают в один ряд на противни или лотки и размораживают в мясном цехе при температуре 15-16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0 </w:t>
      </w:r>
      <w:r>
        <w:rPr>
          <w:rFonts w:ascii="Palatino Linotype" w:hAnsi="Palatino Linotype"/>
          <w:color w:val="000000"/>
          <w:sz w:val="20"/>
          <w:szCs w:val="20"/>
        </w:rPr>
        <w:t>С.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2.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На предприятия общественного питания субпродукты поступают в охлажденном и замороженном виде. Мороженые субпродукты укладывают в один ряд на противни или лотки и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размораживают в мясном цехе при температуре 15-16</w:t>
      </w:r>
      <w:r>
        <w:rPr>
          <w:rFonts w:ascii="Palatino Linotype" w:hAnsi="Palatino Linotype"/>
          <w:color w:val="000000"/>
          <w:shd w:val="clear" w:color="auto" w:fill="FFFFFF"/>
          <w:vertAlign w:val="superscript"/>
        </w:rPr>
        <w:t>0 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С. </w:t>
      </w:r>
      <w:r>
        <w:rPr>
          <w:rFonts w:ascii="Palatino Linotype" w:hAnsi="Palatino Linotype"/>
          <w:color w:val="000000"/>
          <w:sz w:val="20"/>
          <w:szCs w:val="20"/>
        </w:rPr>
        <w:t>К субпродуктам I категории относятся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печень, почки, языки, мозги, сердце, диафрагма и вымя; к субпродуктам II категории - рубец,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пикальное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мясо, головы, легкие, трахея, свиные ноги, уши, губы, мясокостные хвосты. По пищевой ценности и вкусовым качествам почки, печень, легкие, сердце, языки близки к мясу. Свиные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ножкНа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предприятия общественного питания субпродукты поступают в охлажденном и замороженном виде. Мороженые субпродукты укладывают в один ряд на противни или лотки и размораживают в мясном цехе при температуре 15-16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0 </w:t>
      </w:r>
      <w:r>
        <w:rPr>
          <w:rFonts w:ascii="Palatino Linotype" w:hAnsi="Palatino Linotype"/>
          <w:color w:val="000000"/>
          <w:sz w:val="20"/>
          <w:szCs w:val="20"/>
        </w:rPr>
        <w:t>С.</w:t>
      </w:r>
      <w:r w:rsidRPr="00435311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Свиные ножки, губы, уши, свиные и бараньи головы содержат много соединительной ткани, поэтому их используют для приготовления студней, зельцев, ливерных и кровяных колбас. Свиные, бараньи головы используют в кулинарии для приготовления первых и вторых блюд. Телячьи ножки можно варить или жарить в сухарях.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Печень перед употреблением тщательно промывают для удаления желчи; для этого ее нарезают на пластины толщиной 8-12 см и в течение 2-3 ч вымачивают в холодной проточной воде. В печени содержится 70-73% воды, 2-4% жира, 17-18% белков, в том числе все незаменимые аминокислоты. Печень очень богата витаминами группы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, в ней имеются витамины A, D, Е, значительное количество ферментов и экстрактивных веществ, железа, фосфора. Измельченная вареная печень хорошо поглощает жир и масло. Благодаря этому, а также высокой пищевой ценности, ее можно использовать для приготовления различных деликатесных вареных и жареных блюд, закусок, паштетов.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Перед тепловой обработкой печень необходимо освободить от желчных протоков и пленки и тщательно промыть. Для свиной печени характерен слабый привкус горечи. Свиную печень можно отличить от говяжьей по размерам и по своеобразному пористому строению ткани.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Почки представляют собой парный орган светло-коричневого цвета. Для удаления неприятного запаха и привкуса их вымачивают в течение 30 мин в воде или слабом растворе уксусной кислоты. В почках содержатся 82-83% воды, 1,8-2% жира, 12,5% белков, витамины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" В2, В6, РР, пантотеновая кислота, минеральные вещества (кальций, магний, железо, фосфор). Почки, так же как и печень, богаты ферментами и экстрактивными веществами. Используют их для приготовления рассольников, солянок и вторых блюд (почки жареные, почки под соусом и др.).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Язык в вареном виде отличается нежным, приятным вкусом. Его можно причислить деликатесным продуктам. Шкурку с языков снимают после ошпаривания горячей водой в течение 2-5 мин. В домашних условиях из языка можно готовить холодные и горячие блюда (язык отварной, язык заливной, язык под белым соусом и др.). В языках содержатся 70-72% воды, 13-14% белков, 12-13% жира, а также экстрактивные вещества и некоторое количество витаминов В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1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; В2, B6, PP.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Сердце состоит из плотной и жесткой мышечной ткани, поэтому для приготовления его необходима интенсивная механическая и тепловая обработка, (тушение). Перед кулинарной обработкой сердце разрезают вдоль, очищают от выступающих кровеносных сосудов и пленок и хорошо промывают. В сердце содержится 79% воды, 3% жира, 14-15% белков, небольшие количества витаминов и экстрактивных веществ.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Легкие состоят в основном из соединительной ткани губчатого строения. Упругость и пористость легких сохраняются и после тепловой обработки. В вареном виде, особенно после измельчения, легкие хорошо поглощают жир. В легких содержится 77-78% воды, 4-5% жира, 15-16% белков.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Мозги состоят из рыхлой мышечной ткани, покрытой тонкой пленкой. В них содержатся 78-79% воды, 1-2% жира, 9-10% белков, витамины, экстрактивные вещества. Для удаления пленки мозги необходимо замочить в холодной воде на 30-40 мин. Используют их для приготовления паштетов, ливерных колбас и консервов. В вареном и жареном виде они обладают нежной консистенцией и вкусом. Однако мозги плохо усваиваются организмом.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Рубец - часть желудка крупного и мелкого рогатого скота, состоящая из гладких мышечных волокон. В нем содержится 80% воды, 4,2% жира, 14-15% белков. В процессе обработки вымытый рубец ошпаривают, удаляют остатки слизистой оболочки, промывают и используют для производства ливерных колбас, зельцев, студня и рулетов.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Рубец можно варить или жарить с пассированной мукой.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Вымя - молочная железа крупного рогатого скота, содержащая 72-73% воды, 13-14% жира, 12-13% белков. Вареное вымя отличается мягкой консистенцией, приятным вкусом. Перед кулинарной обработкой вымя нарезают на куски, промывают в воде и вымачивают в течение 6 ч. Затем вымя требует длительной варки или тушения. Если его хотят подать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жареным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, то предварительно отваривают. Наиболее распространенные блюда - рагу из вымени, вымя, жаренное в сухарях.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Ножки свиные тщательно зачищают от остатков щетины и нагара и промывают. Используют их преимущественно для приготовления студней.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Телячьи ножки можно варить или жарить в сухарях.</w:t>
      </w:r>
    </w:p>
    <w:p w:rsidR="009F4054" w:rsidRDefault="009F4054" w:rsidP="009F405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Некоторые мясные продукты (мозги, телячьи ножки, почки) предварительно варят, а затем панируют и жарят в жире, нагретом до 160-170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</w:t>
      </w:r>
      <w:r>
        <w:rPr>
          <w:rFonts w:ascii="Palatino Linotype" w:hAnsi="Palatino Linotype"/>
          <w:color w:val="000000"/>
          <w:sz w:val="20"/>
          <w:szCs w:val="20"/>
        </w:rPr>
        <w:t>С. После образования румяной корочки изделия вынимают из жира, дают ему стечь и дожаривают в жарочном шкафу.</w:t>
      </w:r>
    </w:p>
    <w:p w:rsidR="00A26CC8" w:rsidRPr="00BC7A0D" w:rsidRDefault="00A26CC8" w:rsidP="00A26CC8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6CC8" w:rsidRPr="00BC7A0D" w:rsidSect="0074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691"/>
    <w:multiLevelType w:val="multilevel"/>
    <w:tmpl w:val="5E3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4223"/>
    <w:multiLevelType w:val="multilevel"/>
    <w:tmpl w:val="F1E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63036"/>
    <w:multiLevelType w:val="hybridMultilevel"/>
    <w:tmpl w:val="DDAE0B70"/>
    <w:lvl w:ilvl="0" w:tplc="2C3202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6C148AA"/>
    <w:multiLevelType w:val="multilevel"/>
    <w:tmpl w:val="E61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B7"/>
    <w:rsid w:val="0004705C"/>
    <w:rsid w:val="000D405E"/>
    <w:rsid w:val="002F6A75"/>
    <w:rsid w:val="003A162D"/>
    <w:rsid w:val="003A4314"/>
    <w:rsid w:val="005A1158"/>
    <w:rsid w:val="006609B2"/>
    <w:rsid w:val="00665612"/>
    <w:rsid w:val="00744B8F"/>
    <w:rsid w:val="008341E0"/>
    <w:rsid w:val="008F1433"/>
    <w:rsid w:val="009E3169"/>
    <w:rsid w:val="009F4054"/>
    <w:rsid w:val="00A03BC7"/>
    <w:rsid w:val="00A26CC8"/>
    <w:rsid w:val="00BC7A0D"/>
    <w:rsid w:val="00CD1161"/>
    <w:rsid w:val="00D42CF9"/>
    <w:rsid w:val="00F5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4"/>
  </w:style>
  <w:style w:type="paragraph" w:styleId="1">
    <w:name w:val="heading 1"/>
    <w:basedOn w:val="a"/>
    <w:link w:val="10"/>
    <w:uiPriority w:val="9"/>
    <w:qFormat/>
    <w:rsid w:val="00A2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4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6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26CC8"/>
    <w:rPr>
      <w:color w:val="0000FF"/>
      <w:u w:val="single"/>
    </w:rPr>
  </w:style>
  <w:style w:type="character" w:customStyle="1" w:styleId="title">
    <w:name w:val="title"/>
    <w:basedOn w:val="a0"/>
    <w:rsid w:val="00A26CC8"/>
  </w:style>
  <w:style w:type="character" w:customStyle="1" w:styleId="date">
    <w:name w:val="date"/>
    <w:basedOn w:val="a0"/>
    <w:rsid w:val="00A26CC8"/>
  </w:style>
  <w:style w:type="character" w:customStyle="1" w:styleId="size">
    <w:name w:val="size"/>
    <w:basedOn w:val="a0"/>
    <w:rsid w:val="00A26CC8"/>
  </w:style>
  <w:style w:type="character" w:customStyle="1" w:styleId="download">
    <w:name w:val="download"/>
    <w:basedOn w:val="a0"/>
    <w:rsid w:val="00A26CC8"/>
  </w:style>
  <w:style w:type="paragraph" w:styleId="a8">
    <w:name w:val="List Paragraph"/>
    <w:basedOn w:val="a"/>
    <w:uiPriority w:val="34"/>
    <w:qFormat/>
    <w:rsid w:val="000D405E"/>
    <w:pPr>
      <w:ind w:left="720"/>
      <w:contextualSpacing/>
    </w:pPr>
  </w:style>
  <w:style w:type="character" w:customStyle="1" w:styleId="submenu-table">
    <w:name w:val="submenu-table"/>
    <w:basedOn w:val="a0"/>
    <w:rsid w:val="008F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952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525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2020-03-22T17:05:00Z</dcterms:created>
  <dcterms:modified xsi:type="dcterms:W3CDTF">2020-04-19T17:20:00Z</dcterms:modified>
</cp:coreProperties>
</file>