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AB" w:rsidRPr="000D56AB" w:rsidRDefault="000D56AB" w:rsidP="000D56AB">
      <w:pPr>
        <w:jc w:val="center"/>
        <w:rPr>
          <w:rFonts w:ascii="Times New Roman" w:hAnsi="Times New Roman" w:cs="Times New Roman"/>
          <w:b/>
          <w:sz w:val="28"/>
        </w:rPr>
      </w:pPr>
      <w:r w:rsidRPr="000D56AB">
        <w:rPr>
          <w:rFonts w:ascii="Times New Roman" w:hAnsi="Times New Roman" w:cs="Times New Roman"/>
          <w:b/>
          <w:sz w:val="28"/>
        </w:rPr>
        <w:t>Тема: «Вертикальная разметка»</w:t>
      </w:r>
    </w:p>
    <w:p w:rsidR="000D56AB" w:rsidRPr="000D56AB" w:rsidRDefault="000D56AB" w:rsidP="000D56A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D56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Вертикальная разметка в виде сочетания черных и белых полос на дорожных сооружениях и элементах оборудования дорог показывает их габариты и служит средством зрительного ориентирования.</w:t>
      </w:r>
    </w:p>
    <w:p w:rsidR="000D56AB" w:rsidRPr="000D56AB" w:rsidRDefault="000D56AB" w:rsidP="000D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D56A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2.1.1 - 2.1.3</w:t>
      </w:r>
      <w:r w:rsidRPr="000D56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- обозначает элементы дорожных сооружений (опор мостов, путепроводов, торцевых частей парапетов и тому подобного), когда эти элементы представляют опасность для движущихся транспортных средств;</w:t>
      </w:r>
      <w:r w:rsidRPr="000D56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0D56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0D56AB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1438275" cy="476250"/>
            <wp:effectExtent l="19050" t="0" r="9525" b="0"/>
            <wp:docPr id="4" name="Рисунок 4" descr="разметка 2.1.1-2.1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метка 2.1.1-2.1.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6AB" w:rsidRDefault="000D56AB" w:rsidP="000D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0D56AB" w:rsidRPr="000D56AB" w:rsidRDefault="000D56AB" w:rsidP="000D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D56A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2.2</w:t>
      </w:r>
      <w:r w:rsidRPr="000D56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- обозначает нижний край пролетного строения тоннелей, мостов и путепроводов;</w:t>
      </w:r>
      <w:r w:rsidRPr="000D56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0D56AB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952500" cy="476250"/>
            <wp:effectExtent l="19050" t="0" r="0" b="0"/>
            <wp:docPr id="6" name="Рисунок 6" descr="разметка 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метка 2.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6AB" w:rsidRPr="000D56AB" w:rsidRDefault="000D56AB" w:rsidP="000D56AB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A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0D56AB" w:rsidRPr="000D56AB" w:rsidRDefault="000D56AB" w:rsidP="000D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D56A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2.3</w:t>
      </w:r>
      <w:r w:rsidRPr="000D56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- обозначает круглые тумбы, установленные на разделительных полосах или островках безопасности;</w:t>
      </w:r>
      <w:r w:rsidRPr="000D56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0D56AB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952500" cy="476250"/>
            <wp:effectExtent l="19050" t="0" r="0" b="0"/>
            <wp:docPr id="8" name="Рисунок 8" descr="разметка 2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зметка 2.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6AB" w:rsidRPr="000D56AB" w:rsidRDefault="000D56AB" w:rsidP="000D56AB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A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333" stroked="f"/>
        </w:pict>
      </w:r>
    </w:p>
    <w:p w:rsidR="000D56AB" w:rsidRPr="000D56AB" w:rsidRDefault="000D56AB" w:rsidP="000D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D56A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2.4</w:t>
      </w:r>
      <w:r w:rsidRPr="000D56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- обозначает направляющие столбики, надолбы, опоры ограждений и тому подобное;</w:t>
      </w:r>
      <w:r w:rsidRPr="000D56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0D56AB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952500" cy="476250"/>
            <wp:effectExtent l="19050" t="0" r="0" b="0"/>
            <wp:docPr id="10" name="Рисунок 10" descr="разметка 2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зметка 2.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6AB" w:rsidRPr="000D56AB" w:rsidRDefault="000D56AB" w:rsidP="000D56AB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A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#333" stroked="f"/>
        </w:pict>
      </w:r>
    </w:p>
    <w:p w:rsidR="000D56AB" w:rsidRPr="000D56AB" w:rsidRDefault="000D56AB" w:rsidP="000D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D56A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2.5</w:t>
      </w:r>
      <w:r w:rsidRPr="000D56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- обозначает боковые поверхности ограждений дорог на закруглениях малого радиуса, крутых спусках, других опасных участках;</w:t>
      </w:r>
      <w:r w:rsidRPr="000D56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0D56AB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952500" cy="476250"/>
            <wp:effectExtent l="19050" t="0" r="0" b="0"/>
            <wp:docPr id="12" name="Рисунок 12" descr="разметка 2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зметка 2.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6AB" w:rsidRPr="000D56AB" w:rsidRDefault="000D56AB" w:rsidP="000D56AB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A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#333" stroked="f"/>
        </w:pict>
      </w:r>
    </w:p>
    <w:p w:rsidR="000D56AB" w:rsidRPr="000D56AB" w:rsidRDefault="000D56AB" w:rsidP="000D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D56A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2.6</w:t>
      </w:r>
      <w:r w:rsidRPr="000D56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- обозначает боковые поверхности ограждений дорог на других участках;</w:t>
      </w:r>
      <w:r w:rsidRPr="000D56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0D56AB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952500" cy="476250"/>
            <wp:effectExtent l="19050" t="0" r="0" b="0"/>
            <wp:docPr id="14" name="Рисунок 14" descr="разметка 2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азметка 2.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6AB" w:rsidRPr="000D56AB" w:rsidRDefault="000D56AB" w:rsidP="000D56AB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A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align="center" o:hrstd="t" o:hrnoshade="t" o:hr="t" fillcolor="#333" stroked="f"/>
        </w:pict>
      </w:r>
    </w:p>
    <w:p w:rsidR="000D56AB" w:rsidRPr="000D56AB" w:rsidRDefault="000D56AB" w:rsidP="000D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D56A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2.7</w:t>
      </w:r>
      <w:r w:rsidRPr="000D56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- обозначает бордюры на опасных участках и возвышающиеся островки безопасности.</w:t>
      </w:r>
      <w:r w:rsidRPr="000D56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0D56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0D56AB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952500" cy="476250"/>
            <wp:effectExtent l="19050" t="0" r="0" b="0"/>
            <wp:docPr id="16" name="Рисунок 16" descr="разметка 2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зметка 2.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6AB" w:rsidRPr="000D56AB" w:rsidRDefault="000D56AB" w:rsidP="000D56AB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A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align="center" o:hrstd="t" o:hrnoshade="t" o:hr="t" fillcolor="#333" stroked="f"/>
        </w:pict>
      </w:r>
    </w:p>
    <w:p w:rsidR="000D56AB" w:rsidRDefault="000D56AB" w:rsidP="000D56AB">
      <w:r w:rsidRPr="000D56AB">
        <w:lastRenderedPageBreak/>
        <w:drawing>
          <wp:inline distT="0" distB="0" distL="0" distR="0">
            <wp:extent cx="5940425" cy="2362200"/>
            <wp:effectExtent l="19050" t="0" r="3175" b="0"/>
            <wp:docPr id="2" name="Рисунок 1" descr="Вертикальная разм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тикальная размет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6AB" w:rsidRDefault="000D56AB" w:rsidP="000D56AB"/>
    <w:p w:rsidR="00FF2EDF" w:rsidRPr="000D56AB" w:rsidRDefault="000D56AB" w:rsidP="000D56AB">
      <w:pPr>
        <w:spacing w:after="0"/>
        <w:rPr>
          <w:rFonts w:ascii="Times New Roman" w:hAnsi="Times New Roman" w:cs="Times New Roman"/>
          <w:sz w:val="24"/>
        </w:rPr>
      </w:pPr>
      <w:r w:rsidRPr="000D56AB">
        <w:rPr>
          <w:rFonts w:ascii="Times New Roman" w:hAnsi="Times New Roman" w:cs="Times New Roman"/>
          <w:sz w:val="24"/>
        </w:rPr>
        <w:t>Домашнее задание: выучить конспект</w:t>
      </w:r>
    </w:p>
    <w:p w:rsidR="000D56AB" w:rsidRPr="000D56AB" w:rsidRDefault="000D56AB" w:rsidP="000D56AB">
      <w:pPr>
        <w:spacing w:after="0"/>
        <w:rPr>
          <w:rFonts w:ascii="Times New Roman" w:hAnsi="Times New Roman" w:cs="Times New Roman"/>
          <w:sz w:val="24"/>
        </w:rPr>
      </w:pPr>
      <w:r w:rsidRPr="000D56AB">
        <w:rPr>
          <w:rFonts w:ascii="Times New Roman" w:hAnsi="Times New Roman" w:cs="Times New Roman"/>
          <w:sz w:val="24"/>
        </w:rPr>
        <w:t>Ответьте на вопросы:</w:t>
      </w:r>
    </w:p>
    <w:p w:rsidR="000D56AB" w:rsidRPr="000D56AB" w:rsidRDefault="000D56AB" w:rsidP="000D56A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D56AB">
        <w:rPr>
          <w:rFonts w:ascii="Times New Roman" w:hAnsi="Times New Roman" w:cs="Times New Roman"/>
          <w:sz w:val="24"/>
        </w:rPr>
        <w:t>Основное назначение вертикальной разметки?</w:t>
      </w:r>
    </w:p>
    <w:p w:rsidR="000D56AB" w:rsidRPr="000D56AB" w:rsidRDefault="000D56AB" w:rsidP="000D56A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D56AB">
        <w:rPr>
          <w:rFonts w:ascii="Times New Roman" w:hAnsi="Times New Roman" w:cs="Times New Roman"/>
          <w:sz w:val="24"/>
        </w:rPr>
        <w:t>Как выглядит вертикальная разметка?</w:t>
      </w:r>
    </w:p>
    <w:p w:rsidR="000D56AB" w:rsidRPr="000D56AB" w:rsidRDefault="000D56AB" w:rsidP="000D56A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D56AB">
        <w:rPr>
          <w:rFonts w:ascii="Times New Roman" w:hAnsi="Times New Roman" w:cs="Times New Roman"/>
          <w:sz w:val="24"/>
        </w:rPr>
        <w:t>Для чего используется разметка 2.4?</w:t>
      </w:r>
    </w:p>
    <w:sectPr w:rsidR="000D56AB" w:rsidRPr="000D56AB" w:rsidSect="000D56AB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D76BF"/>
    <w:multiLevelType w:val="hybridMultilevel"/>
    <w:tmpl w:val="3E189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6AB"/>
    <w:rsid w:val="000D56AB"/>
    <w:rsid w:val="00FF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6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D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5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1001</Characters>
  <Application>Microsoft Office Word</Application>
  <DocSecurity>0</DocSecurity>
  <Lines>8</Lines>
  <Paragraphs>2</Paragraphs>
  <ScaleCrop>false</ScaleCrop>
  <Company>Krokoz™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2020-03-23T14:29:00Z</dcterms:created>
  <dcterms:modified xsi:type="dcterms:W3CDTF">2020-03-23T14:37:00Z</dcterms:modified>
</cp:coreProperties>
</file>