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6F" w:rsidRDefault="00BE7F6F" w:rsidP="00BE7F6F">
      <w:pPr>
        <w:pStyle w:val="Standard"/>
        <w:spacing w:after="283"/>
      </w:pPr>
      <w:r>
        <w:rPr>
          <w:rStyle w:val="StrongEmphasis"/>
        </w:rPr>
        <w:t>Группа: 13 биология</w:t>
      </w:r>
    </w:p>
    <w:p w:rsidR="00BE7F6F" w:rsidRPr="002E6157" w:rsidRDefault="00BE7F6F" w:rsidP="00BE7F6F">
      <w:pPr>
        <w:pStyle w:val="Standard"/>
        <w:spacing w:after="283"/>
        <w:rPr>
          <w:rStyle w:val="StrongEmphasis"/>
        </w:rPr>
      </w:pPr>
      <w:r>
        <w:rPr>
          <w:rStyle w:val="StrongEmphasis"/>
        </w:rPr>
        <w:t xml:space="preserve">Урок: </w:t>
      </w:r>
      <w:r w:rsidRPr="002E6157">
        <w:rPr>
          <w:rStyle w:val="StrongEmphasis"/>
        </w:rPr>
        <w:t>63-64</w:t>
      </w:r>
    </w:p>
    <w:p w:rsidR="00BE7F6F" w:rsidRDefault="00BE7F6F" w:rsidP="00BE7F6F">
      <w:pPr>
        <w:rPr>
          <w:rStyle w:val="StrongEmphasis"/>
          <w:rFonts w:ascii="Times New Roman" w:hAnsi="Times New Roman" w:cs="Times New Roman"/>
          <w:sz w:val="24"/>
        </w:rPr>
      </w:pPr>
      <w:r>
        <w:rPr>
          <w:rStyle w:val="StrongEmphasis"/>
          <w:rFonts w:ascii="Times New Roman" w:hAnsi="Times New Roman" w:cs="Times New Roman"/>
          <w:sz w:val="24"/>
        </w:rPr>
        <w:t>Тема:</w:t>
      </w:r>
      <w:r w:rsidRPr="002E6157">
        <w:rPr>
          <w:rStyle w:val="StrongEmphasis"/>
          <w:rFonts w:ascii="Times New Roman" w:hAnsi="Times New Roman" w:cs="Times New Roman"/>
          <w:sz w:val="24"/>
        </w:rPr>
        <w:t xml:space="preserve"> </w:t>
      </w:r>
      <w:r>
        <w:rPr>
          <w:rStyle w:val="StrongEmphasis"/>
          <w:rFonts w:ascii="Times New Roman" w:hAnsi="Times New Roman" w:cs="Times New Roman"/>
          <w:sz w:val="24"/>
        </w:rPr>
        <w:t>«Экосистемы. Свойства экосистем. Смена экосистем»</w:t>
      </w:r>
    </w:p>
    <w:p w:rsidR="00BE7F6F" w:rsidRPr="002E6157" w:rsidRDefault="00BE7F6F" w:rsidP="00BE7F6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2E6157">
        <w:rPr>
          <w:rFonts w:ascii="Times New Roman" w:eastAsia="Times New Roman" w:hAnsi="Times New Roman" w:cs="Times New Roman"/>
          <w:color w:val="333333"/>
          <w:sz w:val="24"/>
          <w:szCs w:val="24"/>
          <w:lang w:eastAsia="ru-RU"/>
        </w:rPr>
        <w:t>Экосистема включает в себя все живые организмы (растения, животные, грибы и микроорганизмы), которые в той или иной степени, взаимодействуют друг с другом и окружающей их неживой средой (климат, почва, солнечный свет, воздух, атмосфера, вода и т.п.).</w:t>
      </w:r>
    </w:p>
    <w:p w:rsidR="00BE7F6F" w:rsidRPr="002E6157" w:rsidRDefault="00BE7F6F" w:rsidP="00BE7F6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2E6157">
        <w:rPr>
          <w:rFonts w:ascii="Times New Roman" w:eastAsia="Times New Roman" w:hAnsi="Times New Roman" w:cs="Times New Roman"/>
          <w:color w:val="333333"/>
          <w:sz w:val="24"/>
          <w:szCs w:val="24"/>
          <w:lang w:eastAsia="ru-RU"/>
        </w:rPr>
        <w:t>Экосистема не имеет определенного размера. Она может быть столь же большой, как пустыня или озеро, или маленькой, как дерево или лужа. Вода, температура, растения, животные, воздух, свет и почва - все взаимодействуют вместе.</w:t>
      </w:r>
    </w:p>
    <w:p w:rsidR="00BE7F6F" w:rsidRPr="002E6157" w:rsidRDefault="00BE7F6F" w:rsidP="00BE7F6F">
      <w:pPr>
        <w:shd w:val="clear" w:color="auto" w:fill="FFFFFF"/>
        <w:spacing w:after="0" w:line="240" w:lineRule="auto"/>
        <w:ind w:firstLine="708"/>
        <w:jc w:val="both"/>
        <w:outlineLvl w:val="1"/>
        <w:rPr>
          <w:rFonts w:ascii="Times New Roman" w:eastAsia="Times New Roman" w:hAnsi="Times New Roman" w:cs="Times New Roman"/>
          <w:b/>
          <w:bCs/>
          <w:color w:val="333333"/>
          <w:sz w:val="24"/>
          <w:szCs w:val="24"/>
          <w:lang w:eastAsia="ru-RU"/>
        </w:rPr>
      </w:pPr>
      <w:r w:rsidRPr="002E6157">
        <w:rPr>
          <w:rFonts w:ascii="Times New Roman" w:eastAsia="Times New Roman" w:hAnsi="Times New Roman" w:cs="Times New Roman"/>
          <w:b/>
          <w:bCs/>
          <w:color w:val="333333"/>
          <w:sz w:val="24"/>
          <w:szCs w:val="24"/>
          <w:lang w:eastAsia="ru-RU"/>
        </w:rPr>
        <w:t>Суть экосистемы</w:t>
      </w:r>
    </w:p>
    <w:p w:rsidR="00BE7F6F" w:rsidRPr="002E6157" w:rsidRDefault="00BE7F6F" w:rsidP="00BE7F6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2E6157">
        <w:rPr>
          <w:rFonts w:ascii="Times New Roman" w:eastAsia="Times New Roman" w:hAnsi="Times New Roman" w:cs="Times New Roman"/>
          <w:color w:val="333333"/>
          <w:sz w:val="24"/>
          <w:szCs w:val="24"/>
          <w:lang w:eastAsia="ru-RU"/>
        </w:rPr>
        <w:t>В экосистеме каждый организм имеет свое собственное место или роль.</w:t>
      </w:r>
    </w:p>
    <w:p w:rsidR="00BE7F6F" w:rsidRPr="002E6157" w:rsidRDefault="00BE7F6F" w:rsidP="00BE7F6F">
      <w:pPr>
        <w:shd w:val="clear" w:color="auto" w:fill="FFFFFF"/>
        <w:spacing w:after="0" w:line="240" w:lineRule="auto"/>
        <w:jc w:val="both"/>
        <w:rPr>
          <w:rFonts w:ascii="Times New Roman" w:eastAsia="Times New Roman" w:hAnsi="Times New Roman" w:cs="Times New Roman"/>
          <w:sz w:val="24"/>
          <w:szCs w:val="24"/>
          <w:lang w:eastAsia="ru-RU"/>
        </w:rPr>
      </w:pPr>
      <w:r w:rsidRPr="002E6157">
        <w:rPr>
          <w:rFonts w:ascii="Times New Roman" w:eastAsia="Times New Roman" w:hAnsi="Times New Roman" w:cs="Times New Roman"/>
          <w:color w:val="333333"/>
          <w:sz w:val="24"/>
          <w:szCs w:val="24"/>
          <w:lang w:eastAsia="ru-RU"/>
        </w:rPr>
        <w:t xml:space="preserve">Рассмотрим экосистему небольшого озера. В нем, можно найти все виды живых организмов, от микроскопических до животных и растений. Они зависят от </w:t>
      </w:r>
      <w:hyperlink r:id="rId5" w:anchor="id" w:tgtFrame="_blank" w:history="1">
        <w:r w:rsidRPr="002E6157">
          <w:rPr>
            <w:rFonts w:ascii="Times New Roman" w:eastAsia="Times New Roman" w:hAnsi="Times New Roman" w:cs="Times New Roman"/>
            <w:color w:val="12B075"/>
            <w:sz w:val="24"/>
            <w:szCs w:val="24"/>
            <w:u w:val="single"/>
            <w:lang w:eastAsia="ru-RU"/>
          </w:rPr>
          <w:t>неживой природы</w:t>
        </w:r>
      </w:hyperlink>
      <w:r w:rsidRPr="002E6157">
        <w:rPr>
          <w:rFonts w:ascii="Times New Roman" w:eastAsia="Times New Roman" w:hAnsi="Times New Roman" w:cs="Times New Roman"/>
          <w:color w:val="333333"/>
          <w:sz w:val="24"/>
          <w:szCs w:val="24"/>
          <w:lang w:eastAsia="ru-RU"/>
        </w:rPr>
        <w:t>, такой как вода, солнечный свет, воздух и даже от количества питательных веществ в воде.</w:t>
      </w:r>
    </w:p>
    <w:p w:rsidR="00BE7F6F" w:rsidRPr="002E6157" w:rsidRDefault="00BE7F6F" w:rsidP="00BE7F6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2E6157">
        <w:rPr>
          <w:rFonts w:ascii="Times New Roman" w:eastAsia="Times New Roman" w:hAnsi="Times New Roman" w:cs="Times New Roman"/>
          <w:color w:val="333333"/>
          <w:sz w:val="24"/>
          <w:szCs w:val="24"/>
          <w:lang w:eastAsia="ru-RU"/>
        </w:rPr>
        <w:t>Каждый раз, когда "постороннее" (живое существо(а) или внешний фактор, например, повышение температуры) вводятся в экосистему, могут произойти катастрофические последствия. Это происходит потому, что новый организм (или фактор) способен искажать естественный баланс взаимодействия и нести потенциальный вред или разрушение неродной экосистеме.</w:t>
      </w:r>
    </w:p>
    <w:p w:rsidR="00BE7F6F" w:rsidRPr="002E6157" w:rsidRDefault="00BE7F6F" w:rsidP="00BE7F6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2E6157">
        <w:rPr>
          <w:rFonts w:ascii="Times New Roman" w:eastAsia="Times New Roman" w:hAnsi="Times New Roman" w:cs="Times New Roman"/>
          <w:color w:val="333333"/>
          <w:sz w:val="24"/>
          <w:szCs w:val="24"/>
          <w:lang w:eastAsia="ru-RU"/>
        </w:rPr>
        <w:t>Как правило, биотические члены экосистемы, вместе с их абиотическими факторами зависят друг от друга. Это означает отсутствие одного члена или одного абиотического фактора может повлиять на всю экологическую систему.</w:t>
      </w:r>
    </w:p>
    <w:p w:rsidR="00BE7F6F" w:rsidRPr="002E6157" w:rsidRDefault="00BE7F6F" w:rsidP="00BE7F6F">
      <w:pPr>
        <w:pStyle w:val="paragraph"/>
        <w:shd w:val="clear" w:color="auto" w:fill="FFFFFF"/>
        <w:spacing w:before="0" w:beforeAutospacing="0" w:after="0" w:afterAutospacing="0"/>
        <w:ind w:firstLine="708"/>
        <w:jc w:val="both"/>
        <w:rPr>
          <w:color w:val="333333"/>
        </w:rPr>
      </w:pPr>
      <w:r w:rsidRPr="002E6157">
        <w:rPr>
          <w:color w:val="333333"/>
        </w:rPr>
        <w:t>Если нет достаточного количества света и воды, или, если почва содержит мало питательных веществ, растения могут погибнуть. Если растения погибают, животные, которые от них зависят также оказываются по угрозой. Если животные, зависящие от растений гибнут, то другие животные, зависящие от них также погибнут. Экосистема в природе работает одинаково. Все ее части должны функционировать вместе, чтобы поддерживать баланс!</w:t>
      </w:r>
    </w:p>
    <w:p w:rsidR="00BE7F6F" w:rsidRPr="002E6157" w:rsidRDefault="00BE7F6F" w:rsidP="00BE7F6F">
      <w:pPr>
        <w:pStyle w:val="paragraph"/>
        <w:shd w:val="clear" w:color="auto" w:fill="FFFFFF"/>
        <w:spacing w:before="0" w:beforeAutospacing="0" w:after="0" w:afterAutospacing="0"/>
        <w:ind w:firstLine="708"/>
        <w:jc w:val="both"/>
        <w:rPr>
          <w:color w:val="333333"/>
        </w:rPr>
      </w:pPr>
      <w:r w:rsidRPr="002E6157">
        <w:rPr>
          <w:color w:val="333333"/>
        </w:rPr>
        <w:t>К сожалению, экосистемы могут разрушиться в результате стихийных бедствий, таких как пожары, наводнения, ураганы и извержения вулканов. Человеческая деятельность также способствует разрушению многих экосистем и</w:t>
      </w:r>
      <w:r w:rsidRPr="002E6157">
        <w:rPr>
          <w:rStyle w:val="apple-converted-space"/>
          <w:color w:val="333333"/>
        </w:rPr>
        <w:t> </w:t>
      </w:r>
      <w:hyperlink r:id="rId6" w:history="1">
        <w:r w:rsidRPr="002E6157">
          <w:rPr>
            <w:rStyle w:val="a3"/>
            <w:color w:val="12B075"/>
          </w:rPr>
          <w:t>биомов планеты</w:t>
        </w:r>
      </w:hyperlink>
      <w:r w:rsidRPr="002E6157">
        <w:rPr>
          <w:color w:val="333333"/>
        </w:rPr>
        <w:t>.</w:t>
      </w:r>
    </w:p>
    <w:p w:rsidR="00BE7F6F" w:rsidRPr="002E6157" w:rsidRDefault="00BE7F6F" w:rsidP="00BE7F6F">
      <w:pPr>
        <w:pStyle w:val="2"/>
        <w:shd w:val="clear" w:color="auto" w:fill="FFFFFF"/>
        <w:spacing w:before="0" w:beforeAutospacing="0" w:after="0" w:afterAutospacing="0"/>
        <w:ind w:firstLine="708"/>
        <w:jc w:val="both"/>
        <w:rPr>
          <w:color w:val="333333"/>
          <w:sz w:val="24"/>
          <w:szCs w:val="24"/>
        </w:rPr>
      </w:pPr>
      <w:r w:rsidRPr="002E6157">
        <w:rPr>
          <w:color w:val="333333"/>
          <w:sz w:val="24"/>
          <w:szCs w:val="24"/>
        </w:rPr>
        <w:t>Основные виды экосистем</w:t>
      </w:r>
    </w:p>
    <w:p w:rsidR="00BE7F6F" w:rsidRPr="002E6157" w:rsidRDefault="00BE7F6F" w:rsidP="00BE7F6F">
      <w:pPr>
        <w:pStyle w:val="paragraph"/>
        <w:shd w:val="clear" w:color="auto" w:fill="FFFFFF"/>
        <w:spacing w:before="0" w:beforeAutospacing="0" w:after="0" w:afterAutospacing="0"/>
        <w:ind w:firstLine="708"/>
        <w:jc w:val="both"/>
        <w:rPr>
          <w:color w:val="333333"/>
        </w:rPr>
      </w:pPr>
      <w:r w:rsidRPr="002E6157">
        <w:rPr>
          <w:color w:val="333333"/>
        </w:rPr>
        <w:t>Экологические системы имеют неопределенные размеры. Они способны существовать на небольшом пространстве, например под камнем, гниющем пне дерева или в небольшом озере, а также занимать значительные территории (как весь тропический лес). С технической точки зрения, нашу планету можно назвать одной огромной экосистемой.</w:t>
      </w:r>
    </w:p>
    <w:p w:rsidR="00BE7F6F" w:rsidRPr="002E6157" w:rsidRDefault="00BE7F6F" w:rsidP="00BE7F6F">
      <w:pPr>
        <w:pStyle w:val="3"/>
        <w:shd w:val="clear" w:color="auto" w:fill="FFFFFF"/>
        <w:spacing w:before="0" w:line="240" w:lineRule="auto"/>
        <w:ind w:firstLine="708"/>
        <w:jc w:val="both"/>
        <w:rPr>
          <w:rFonts w:ascii="Times New Roman" w:hAnsi="Times New Roman" w:cs="Times New Roman"/>
          <w:color w:val="333333"/>
          <w:sz w:val="24"/>
          <w:szCs w:val="24"/>
        </w:rPr>
      </w:pPr>
      <w:r w:rsidRPr="002E6157">
        <w:rPr>
          <w:rFonts w:ascii="Times New Roman" w:hAnsi="Times New Roman" w:cs="Times New Roman"/>
          <w:color w:val="333333"/>
          <w:sz w:val="24"/>
          <w:szCs w:val="24"/>
        </w:rPr>
        <w:t>Виды экосистем в зависимости от масштаба:</w:t>
      </w:r>
    </w:p>
    <w:p w:rsidR="00BE7F6F" w:rsidRPr="002E6157" w:rsidRDefault="00BE7F6F" w:rsidP="00BE7F6F">
      <w:pPr>
        <w:numPr>
          <w:ilvl w:val="0"/>
          <w:numId w:val="1"/>
        </w:numPr>
        <w:shd w:val="clear" w:color="auto" w:fill="FFFFFF"/>
        <w:spacing w:after="0" w:line="240" w:lineRule="auto"/>
        <w:ind w:left="0"/>
        <w:jc w:val="both"/>
        <w:rPr>
          <w:rFonts w:ascii="Times New Roman" w:hAnsi="Times New Roman" w:cs="Times New Roman"/>
          <w:color w:val="333333"/>
          <w:sz w:val="24"/>
          <w:szCs w:val="24"/>
        </w:rPr>
      </w:pPr>
      <w:r w:rsidRPr="002E6157">
        <w:rPr>
          <w:rStyle w:val="a4"/>
          <w:rFonts w:ascii="Times New Roman" w:hAnsi="Times New Roman" w:cs="Times New Roman"/>
          <w:color w:val="333333"/>
          <w:sz w:val="24"/>
          <w:szCs w:val="24"/>
        </w:rPr>
        <w:t>Микроэкосистема </w:t>
      </w:r>
      <w:r w:rsidRPr="002E6157">
        <w:rPr>
          <w:rFonts w:ascii="Times New Roman" w:hAnsi="Times New Roman" w:cs="Times New Roman"/>
          <w:color w:val="333333"/>
          <w:sz w:val="24"/>
          <w:szCs w:val="24"/>
        </w:rPr>
        <w:t>- экосистема небольшого масштаба, как пруд, лужа, пень дерева и т.д.</w:t>
      </w:r>
    </w:p>
    <w:p w:rsidR="00BE7F6F" w:rsidRPr="002E6157" w:rsidRDefault="00BE7F6F" w:rsidP="00BE7F6F">
      <w:pPr>
        <w:numPr>
          <w:ilvl w:val="0"/>
          <w:numId w:val="1"/>
        </w:numPr>
        <w:shd w:val="clear" w:color="auto" w:fill="FFFFFF"/>
        <w:spacing w:after="0" w:line="240" w:lineRule="auto"/>
        <w:ind w:left="0"/>
        <w:jc w:val="both"/>
        <w:rPr>
          <w:rFonts w:ascii="Times New Roman" w:hAnsi="Times New Roman" w:cs="Times New Roman"/>
          <w:color w:val="333333"/>
          <w:sz w:val="24"/>
          <w:szCs w:val="24"/>
        </w:rPr>
      </w:pPr>
      <w:r w:rsidRPr="002E6157">
        <w:rPr>
          <w:rStyle w:val="a4"/>
          <w:rFonts w:ascii="Times New Roman" w:hAnsi="Times New Roman" w:cs="Times New Roman"/>
          <w:color w:val="333333"/>
          <w:sz w:val="24"/>
          <w:szCs w:val="24"/>
        </w:rPr>
        <w:t>Мезоэкосистема</w:t>
      </w:r>
      <w:r w:rsidRPr="002E6157">
        <w:rPr>
          <w:rStyle w:val="apple-converted-space"/>
          <w:rFonts w:ascii="Times New Roman" w:hAnsi="Times New Roman" w:cs="Times New Roman"/>
          <w:color w:val="333333"/>
          <w:sz w:val="24"/>
          <w:szCs w:val="24"/>
        </w:rPr>
        <w:t> </w:t>
      </w:r>
      <w:r w:rsidRPr="002E6157">
        <w:rPr>
          <w:rFonts w:ascii="Times New Roman" w:hAnsi="Times New Roman" w:cs="Times New Roman"/>
          <w:color w:val="333333"/>
          <w:sz w:val="24"/>
          <w:szCs w:val="24"/>
        </w:rPr>
        <w:t>- экосистема, такая, как лес или большое озеро.</w:t>
      </w:r>
    </w:p>
    <w:p w:rsidR="00BE7F6F" w:rsidRPr="002E6157" w:rsidRDefault="00BE7F6F" w:rsidP="00BE7F6F">
      <w:pPr>
        <w:numPr>
          <w:ilvl w:val="0"/>
          <w:numId w:val="1"/>
        </w:numPr>
        <w:shd w:val="clear" w:color="auto" w:fill="FFFFFF"/>
        <w:spacing w:after="0" w:line="240" w:lineRule="auto"/>
        <w:ind w:left="0"/>
        <w:jc w:val="both"/>
        <w:rPr>
          <w:rFonts w:ascii="Times New Roman" w:hAnsi="Times New Roman" w:cs="Times New Roman"/>
          <w:color w:val="333333"/>
          <w:sz w:val="24"/>
          <w:szCs w:val="24"/>
        </w:rPr>
      </w:pPr>
      <w:r w:rsidRPr="002E6157">
        <w:rPr>
          <w:rStyle w:val="a4"/>
          <w:rFonts w:ascii="Times New Roman" w:hAnsi="Times New Roman" w:cs="Times New Roman"/>
          <w:color w:val="333333"/>
          <w:sz w:val="24"/>
          <w:szCs w:val="24"/>
        </w:rPr>
        <w:t>Биом.</w:t>
      </w:r>
      <w:r w:rsidRPr="002E6157">
        <w:rPr>
          <w:rStyle w:val="apple-converted-space"/>
          <w:rFonts w:ascii="Times New Roman" w:hAnsi="Times New Roman" w:cs="Times New Roman"/>
          <w:color w:val="333333"/>
          <w:sz w:val="24"/>
          <w:szCs w:val="24"/>
        </w:rPr>
        <w:t> </w:t>
      </w:r>
      <w:r w:rsidRPr="002E6157">
        <w:rPr>
          <w:rFonts w:ascii="Times New Roman" w:hAnsi="Times New Roman" w:cs="Times New Roman"/>
          <w:color w:val="333333"/>
          <w:sz w:val="24"/>
          <w:szCs w:val="24"/>
        </w:rPr>
        <w:t>Очень большая экосистема или совокупность экосистем с аналогичными биотическими и абиотическими факторами, такими как целый тропический лес с миллионами животных и деревьев, и множеством различных водных объектов.</w:t>
      </w:r>
    </w:p>
    <w:p w:rsidR="00BE7F6F" w:rsidRPr="002E6157" w:rsidRDefault="00BE7F6F" w:rsidP="00BE7F6F">
      <w:pPr>
        <w:pStyle w:val="paragraph"/>
        <w:shd w:val="clear" w:color="auto" w:fill="FFFFFF"/>
        <w:spacing w:before="0" w:beforeAutospacing="0" w:after="0" w:afterAutospacing="0"/>
        <w:ind w:firstLine="708"/>
        <w:jc w:val="both"/>
        <w:rPr>
          <w:color w:val="333333"/>
        </w:rPr>
      </w:pPr>
      <w:r w:rsidRPr="002E6157">
        <w:rPr>
          <w:color w:val="333333"/>
        </w:rPr>
        <w:t xml:space="preserve">Границы экосистем не обозначены четкими линиями. Их часто разделяют географические барьеры, такие как пустыни, горы, океаны, озера и реки. Поскольку границы не являются строго установленными, экосистемы, как правило, сливаются друг с другом. Вот почему озеро может иметь множество небольших экосистем со своими </w:t>
      </w:r>
      <w:r w:rsidRPr="002E6157">
        <w:rPr>
          <w:color w:val="333333"/>
        </w:rPr>
        <w:lastRenderedPageBreak/>
        <w:t>собственными уникальными характеристиками. Ученые называют такое смешивание "Экотон".</w:t>
      </w:r>
    </w:p>
    <w:p w:rsidR="00BE7F6F" w:rsidRPr="002E6157" w:rsidRDefault="00BE7F6F" w:rsidP="00BE7F6F">
      <w:pPr>
        <w:pStyle w:val="3"/>
        <w:shd w:val="clear" w:color="auto" w:fill="FFFFFF"/>
        <w:spacing w:before="0" w:line="240" w:lineRule="auto"/>
        <w:ind w:firstLine="708"/>
        <w:jc w:val="both"/>
        <w:rPr>
          <w:rFonts w:ascii="Times New Roman" w:hAnsi="Times New Roman" w:cs="Times New Roman"/>
          <w:color w:val="333333"/>
          <w:sz w:val="24"/>
          <w:szCs w:val="24"/>
        </w:rPr>
      </w:pPr>
      <w:r w:rsidRPr="002E6157">
        <w:rPr>
          <w:rFonts w:ascii="Times New Roman" w:hAnsi="Times New Roman" w:cs="Times New Roman"/>
          <w:color w:val="333333"/>
          <w:sz w:val="24"/>
          <w:szCs w:val="24"/>
        </w:rPr>
        <w:t>Виды экосистем по типу возникновения:</w:t>
      </w:r>
    </w:p>
    <w:p w:rsidR="00BE7F6F" w:rsidRPr="002E6157" w:rsidRDefault="00BE7F6F" w:rsidP="00BE7F6F">
      <w:pPr>
        <w:pStyle w:val="paragraph"/>
        <w:shd w:val="clear" w:color="auto" w:fill="FFFFFF"/>
        <w:spacing w:before="0" w:beforeAutospacing="0" w:after="0" w:afterAutospacing="0"/>
        <w:jc w:val="both"/>
        <w:rPr>
          <w:color w:val="333333"/>
        </w:rPr>
      </w:pPr>
      <w:r w:rsidRPr="002E6157">
        <w:rPr>
          <w:color w:val="333333"/>
        </w:rPr>
        <w:t>Помимо вышеперечисленных видов экосистем, существует также разделение на естественные и искусственные экологические системы. Естественная экосистема создается природой (лес, озеро, степь и т.д.), а искусственная - человеком (сад, приусадебный участок, парк, поле и др.).</w:t>
      </w:r>
    </w:p>
    <w:p w:rsidR="00BE7F6F" w:rsidRPr="002E6157" w:rsidRDefault="00BE7F6F" w:rsidP="00BE7F6F">
      <w:pPr>
        <w:pStyle w:val="2"/>
        <w:shd w:val="clear" w:color="auto" w:fill="FFFFFF"/>
        <w:spacing w:before="0" w:beforeAutospacing="0" w:after="0" w:afterAutospacing="0"/>
        <w:ind w:firstLine="708"/>
        <w:jc w:val="both"/>
        <w:rPr>
          <w:color w:val="333333"/>
          <w:sz w:val="24"/>
          <w:szCs w:val="24"/>
        </w:rPr>
      </w:pPr>
      <w:r w:rsidRPr="002E6157">
        <w:rPr>
          <w:color w:val="333333"/>
          <w:sz w:val="24"/>
          <w:szCs w:val="24"/>
        </w:rPr>
        <w:t>Типы экосистем</w:t>
      </w:r>
    </w:p>
    <w:p w:rsidR="00BE7F6F" w:rsidRPr="002E6157" w:rsidRDefault="00BE7F6F" w:rsidP="00BE7F6F">
      <w:pPr>
        <w:pStyle w:val="paragraph"/>
        <w:shd w:val="clear" w:color="auto" w:fill="FFFFFF"/>
        <w:spacing w:before="0" w:beforeAutospacing="0" w:after="0" w:afterAutospacing="0"/>
        <w:jc w:val="both"/>
        <w:rPr>
          <w:color w:val="333333"/>
        </w:rPr>
      </w:pPr>
      <w:r w:rsidRPr="002E6157">
        <w:rPr>
          <w:color w:val="333333"/>
        </w:rPr>
        <w:t>Существует два основных типа экосистем: водные и наземные. Любые другие экосистемы мира относятся к одой из этих двух категорий.</w:t>
      </w:r>
    </w:p>
    <w:p w:rsidR="00BE7F6F" w:rsidRPr="002E6157" w:rsidRDefault="00BE7F6F" w:rsidP="00BE7F6F">
      <w:pPr>
        <w:pStyle w:val="3"/>
        <w:shd w:val="clear" w:color="auto" w:fill="FFFFFF"/>
        <w:spacing w:before="0" w:line="240" w:lineRule="auto"/>
        <w:ind w:firstLine="708"/>
        <w:jc w:val="both"/>
        <w:rPr>
          <w:rFonts w:ascii="Times New Roman" w:hAnsi="Times New Roman" w:cs="Times New Roman"/>
          <w:color w:val="333333"/>
          <w:sz w:val="24"/>
          <w:szCs w:val="24"/>
        </w:rPr>
      </w:pPr>
      <w:r w:rsidRPr="002E6157">
        <w:rPr>
          <w:rFonts w:ascii="Times New Roman" w:hAnsi="Times New Roman" w:cs="Times New Roman"/>
          <w:color w:val="333333"/>
          <w:sz w:val="24"/>
          <w:szCs w:val="24"/>
        </w:rPr>
        <w:t>Наземные экосистемы</w:t>
      </w:r>
    </w:p>
    <w:p w:rsidR="00BE7F6F" w:rsidRPr="002E6157" w:rsidRDefault="00BE7F6F" w:rsidP="00BE7F6F">
      <w:pPr>
        <w:pStyle w:val="paragraph"/>
        <w:shd w:val="clear" w:color="auto" w:fill="FFFFFF"/>
        <w:spacing w:before="0" w:beforeAutospacing="0" w:after="0" w:afterAutospacing="0"/>
        <w:jc w:val="both"/>
        <w:rPr>
          <w:color w:val="333333"/>
        </w:rPr>
      </w:pPr>
      <w:r w:rsidRPr="002E6157">
        <w:rPr>
          <w:color w:val="333333"/>
        </w:rPr>
        <w:t>Наземные экосистемы могут быть найдены в любом месте мира и подразделены на:</w:t>
      </w:r>
    </w:p>
    <w:p w:rsidR="00BE7F6F" w:rsidRPr="002E6157" w:rsidRDefault="00BE7F6F" w:rsidP="00BE7F6F">
      <w:pPr>
        <w:pStyle w:val="4"/>
        <w:shd w:val="clear" w:color="auto" w:fill="FFFFFF"/>
        <w:spacing w:before="0" w:line="240" w:lineRule="auto"/>
        <w:ind w:firstLine="708"/>
        <w:jc w:val="both"/>
        <w:rPr>
          <w:rFonts w:ascii="Times New Roman" w:hAnsi="Times New Roman" w:cs="Times New Roman"/>
          <w:color w:val="333333"/>
          <w:sz w:val="24"/>
          <w:szCs w:val="24"/>
        </w:rPr>
      </w:pPr>
      <w:r w:rsidRPr="002E6157">
        <w:rPr>
          <w:rFonts w:ascii="Times New Roman" w:hAnsi="Times New Roman" w:cs="Times New Roman"/>
          <w:color w:val="333333"/>
          <w:sz w:val="24"/>
          <w:szCs w:val="24"/>
        </w:rPr>
        <w:t>Лесные экосистемы</w:t>
      </w:r>
    </w:p>
    <w:p w:rsidR="00BE7F6F" w:rsidRPr="002E6157" w:rsidRDefault="00BE7F6F" w:rsidP="00BE7F6F">
      <w:pPr>
        <w:pStyle w:val="paragraph"/>
        <w:shd w:val="clear" w:color="auto" w:fill="FFFFFF"/>
        <w:spacing w:before="0" w:beforeAutospacing="0" w:after="0" w:afterAutospacing="0"/>
        <w:jc w:val="both"/>
        <w:rPr>
          <w:color w:val="333333"/>
        </w:rPr>
      </w:pPr>
      <w:r w:rsidRPr="002E6157">
        <w:rPr>
          <w:color w:val="333333"/>
        </w:rPr>
        <w:t>Это экосистемы, в которых есть обилие растительности или большое количество организмов, живущих в относительно небольшом пространстве. Таким образом, в лесных экосистемах плотность живых организмов достаточно высока. Небольшое изменение в этой экосистеме может повлиять на весь ее баланс. Также, в таких экосистемах можно встретить огромное количество представителей фауны. Кроме того, лесные экосистемы подразделяются на:</w:t>
      </w:r>
    </w:p>
    <w:p w:rsidR="00BE7F6F" w:rsidRPr="002E6157" w:rsidRDefault="00BE7F6F" w:rsidP="00BE7F6F">
      <w:pPr>
        <w:numPr>
          <w:ilvl w:val="0"/>
          <w:numId w:val="2"/>
        </w:numPr>
        <w:shd w:val="clear" w:color="auto" w:fill="FFFFFF"/>
        <w:spacing w:after="0" w:line="240" w:lineRule="auto"/>
        <w:ind w:left="0"/>
        <w:jc w:val="both"/>
        <w:rPr>
          <w:rFonts w:ascii="Times New Roman" w:hAnsi="Times New Roman" w:cs="Times New Roman"/>
          <w:color w:val="333333"/>
          <w:sz w:val="24"/>
          <w:szCs w:val="24"/>
        </w:rPr>
      </w:pPr>
      <w:r w:rsidRPr="002E6157">
        <w:rPr>
          <w:rStyle w:val="a4"/>
          <w:rFonts w:ascii="Times New Roman" w:hAnsi="Times New Roman" w:cs="Times New Roman"/>
          <w:color w:val="333333"/>
          <w:sz w:val="24"/>
          <w:szCs w:val="24"/>
        </w:rPr>
        <w:t>Тропические вечнозеленые леса или тропические дождевые леса:</w:t>
      </w:r>
      <w:r w:rsidRPr="002E6157">
        <w:rPr>
          <w:rStyle w:val="apple-converted-space"/>
          <w:rFonts w:ascii="Times New Roman" w:hAnsi="Times New Roman" w:cs="Times New Roman"/>
          <w:color w:val="333333"/>
          <w:sz w:val="24"/>
          <w:szCs w:val="24"/>
        </w:rPr>
        <w:t> </w:t>
      </w:r>
      <w:hyperlink r:id="rId7" w:tgtFrame="_blank" w:history="1">
        <w:r w:rsidRPr="002E6157">
          <w:rPr>
            <w:rStyle w:val="a3"/>
            <w:rFonts w:ascii="Times New Roman" w:hAnsi="Times New Roman" w:cs="Times New Roman"/>
            <w:color w:val="12B075"/>
            <w:sz w:val="24"/>
            <w:szCs w:val="24"/>
          </w:rPr>
          <w:t>тропические леса</w:t>
        </w:r>
      </w:hyperlink>
      <w:r w:rsidRPr="002E6157">
        <w:rPr>
          <w:rFonts w:ascii="Times New Roman" w:hAnsi="Times New Roman" w:cs="Times New Roman"/>
          <w:color w:val="333333"/>
          <w:sz w:val="24"/>
          <w:szCs w:val="24"/>
        </w:rPr>
        <w:t>, получающие среднее количество осадков более 2000 мм в год. Они характеризуются густой растительностью, в которой преобладают высокие деревья, расположенные на разных высотах. Эти территории являются убежищем для различных видов животных.</w:t>
      </w:r>
    </w:p>
    <w:p w:rsidR="00BE7F6F" w:rsidRPr="002E6157" w:rsidRDefault="00BE7F6F" w:rsidP="00BE7F6F">
      <w:pPr>
        <w:numPr>
          <w:ilvl w:val="0"/>
          <w:numId w:val="2"/>
        </w:numPr>
        <w:shd w:val="clear" w:color="auto" w:fill="FFFFFF"/>
        <w:spacing w:after="0" w:line="240" w:lineRule="auto"/>
        <w:ind w:left="0"/>
        <w:jc w:val="both"/>
        <w:rPr>
          <w:rFonts w:ascii="Times New Roman" w:hAnsi="Times New Roman" w:cs="Times New Roman"/>
          <w:color w:val="333333"/>
          <w:sz w:val="24"/>
          <w:szCs w:val="24"/>
        </w:rPr>
      </w:pPr>
      <w:r w:rsidRPr="002E6157">
        <w:rPr>
          <w:rStyle w:val="a4"/>
          <w:rFonts w:ascii="Times New Roman" w:hAnsi="Times New Roman" w:cs="Times New Roman"/>
          <w:color w:val="333333"/>
          <w:sz w:val="24"/>
          <w:szCs w:val="24"/>
        </w:rPr>
        <w:t>Тропические лиственные леса:</w:t>
      </w:r>
      <w:r w:rsidRPr="002E6157">
        <w:rPr>
          <w:rStyle w:val="apple-converted-space"/>
          <w:rFonts w:ascii="Times New Roman" w:hAnsi="Times New Roman" w:cs="Times New Roman"/>
          <w:color w:val="333333"/>
          <w:sz w:val="24"/>
          <w:szCs w:val="24"/>
        </w:rPr>
        <w:t> </w:t>
      </w:r>
      <w:r w:rsidRPr="002E6157">
        <w:rPr>
          <w:rFonts w:ascii="Times New Roman" w:hAnsi="Times New Roman" w:cs="Times New Roman"/>
          <w:color w:val="333333"/>
          <w:sz w:val="24"/>
          <w:szCs w:val="24"/>
        </w:rPr>
        <w:t>Наряду с огромным разнообразием видов деревьев, здесь также встречаются кустарники. Данный тип леса встречается в довольно многих уголках планеты и является домом для большого разнообразия представителей флоры и фауны.</w:t>
      </w:r>
    </w:p>
    <w:p w:rsidR="00BE7F6F" w:rsidRPr="002E6157" w:rsidRDefault="00BE7F6F" w:rsidP="00BE7F6F">
      <w:pPr>
        <w:numPr>
          <w:ilvl w:val="0"/>
          <w:numId w:val="2"/>
        </w:numPr>
        <w:shd w:val="clear" w:color="auto" w:fill="FFFFFF"/>
        <w:spacing w:after="0" w:line="240" w:lineRule="auto"/>
        <w:ind w:left="0"/>
        <w:jc w:val="both"/>
        <w:rPr>
          <w:rFonts w:ascii="Times New Roman" w:hAnsi="Times New Roman" w:cs="Times New Roman"/>
          <w:color w:val="333333"/>
          <w:sz w:val="24"/>
          <w:szCs w:val="24"/>
        </w:rPr>
      </w:pPr>
      <w:hyperlink r:id="rId8" w:tgtFrame="_blank" w:history="1">
        <w:r w:rsidRPr="002E6157">
          <w:rPr>
            <w:rStyle w:val="a3"/>
            <w:rFonts w:ascii="Times New Roman" w:hAnsi="Times New Roman" w:cs="Times New Roman"/>
            <w:color w:val="12B075"/>
            <w:sz w:val="24"/>
            <w:szCs w:val="24"/>
          </w:rPr>
          <w:t>Умеренные вечнозеленые леса</w:t>
        </w:r>
      </w:hyperlink>
      <w:r w:rsidRPr="002E6157">
        <w:rPr>
          <w:rStyle w:val="a4"/>
          <w:rFonts w:ascii="Times New Roman" w:hAnsi="Times New Roman" w:cs="Times New Roman"/>
          <w:color w:val="333333"/>
          <w:sz w:val="24"/>
          <w:szCs w:val="24"/>
        </w:rPr>
        <w:t>:</w:t>
      </w:r>
      <w:r w:rsidRPr="002E6157">
        <w:rPr>
          <w:rStyle w:val="apple-converted-space"/>
          <w:rFonts w:ascii="Times New Roman" w:hAnsi="Times New Roman" w:cs="Times New Roman"/>
          <w:color w:val="333333"/>
          <w:sz w:val="24"/>
          <w:szCs w:val="24"/>
        </w:rPr>
        <w:t> </w:t>
      </w:r>
      <w:r w:rsidRPr="002E6157">
        <w:rPr>
          <w:rFonts w:ascii="Times New Roman" w:hAnsi="Times New Roman" w:cs="Times New Roman"/>
          <w:color w:val="333333"/>
          <w:sz w:val="24"/>
          <w:szCs w:val="24"/>
        </w:rPr>
        <w:t>Имеют довольно небольшое количество деревьев. Здесь преобладают вечнозеленые деревья, которые обновляют свою листву в течение всего года.</w:t>
      </w:r>
    </w:p>
    <w:p w:rsidR="00BE7F6F" w:rsidRPr="002E6157" w:rsidRDefault="00BE7F6F" w:rsidP="00BE7F6F">
      <w:pPr>
        <w:numPr>
          <w:ilvl w:val="0"/>
          <w:numId w:val="2"/>
        </w:numPr>
        <w:shd w:val="clear" w:color="auto" w:fill="FFFFFF"/>
        <w:spacing w:after="0" w:line="240" w:lineRule="auto"/>
        <w:ind w:left="0"/>
        <w:jc w:val="both"/>
        <w:rPr>
          <w:rFonts w:ascii="Times New Roman" w:hAnsi="Times New Roman" w:cs="Times New Roman"/>
          <w:color w:val="333333"/>
          <w:sz w:val="24"/>
          <w:szCs w:val="24"/>
        </w:rPr>
      </w:pPr>
      <w:r w:rsidRPr="002E6157">
        <w:rPr>
          <w:rStyle w:val="a4"/>
          <w:rFonts w:ascii="Times New Roman" w:hAnsi="Times New Roman" w:cs="Times New Roman"/>
          <w:color w:val="333333"/>
          <w:sz w:val="24"/>
          <w:szCs w:val="24"/>
        </w:rPr>
        <w:t>Широколиственные леса:</w:t>
      </w:r>
      <w:r w:rsidRPr="002E6157">
        <w:rPr>
          <w:rFonts w:ascii="Times New Roman" w:hAnsi="Times New Roman" w:cs="Times New Roman"/>
          <w:color w:val="333333"/>
          <w:sz w:val="24"/>
          <w:szCs w:val="24"/>
        </w:rPr>
        <w:t> Расположены во влажных умеренных регионах, которые имеют достаточное количество осадков. В зимние месяца, деревья сбрасывают свою листву.</w:t>
      </w:r>
    </w:p>
    <w:p w:rsidR="00BE7F6F" w:rsidRPr="002E6157" w:rsidRDefault="00BE7F6F" w:rsidP="00BE7F6F">
      <w:pPr>
        <w:numPr>
          <w:ilvl w:val="0"/>
          <w:numId w:val="2"/>
        </w:numPr>
        <w:shd w:val="clear" w:color="auto" w:fill="FFFFFF"/>
        <w:spacing w:after="0" w:line="240" w:lineRule="auto"/>
        <w:ind w:left="0"/>
        <w:jc w:val="both"/>
        <w:rPr>
          <w:rFonts w:ascii="Times New Roman" w:hAnsi="Times New Roman" w:cs="Times New Roman"/>
          <w:color w:val="333333"/>
          <w:sz w:val="24"/>
          <w:szCs w:val="24"/>
        </w:rPr>
      </w:pPr>
      <w:hyperlink r:id="rId9" w:history="1">
        <w:r w:rsidRPr="002E6157">
          <w:rPr>
            <w:rStyle w:val="a3"/>
            <w:rFonts w:ascii="Times New Roman" w:hAnsi="Times New Roman" w:cs="Times New Roman"/>
            <w:color w:val="12B075"/>
            <w:sz w:val="24"/>
            <w:szCs w:val="24"/>
          </w:rPr>
          <w:t>Тайга</w:t>
        </w:r>
      </w:hyperlink>
      <w:r w:rsidRPr="002E6157">
        <w:rPr>
          <w:rStyle w:val="a4"/>
          <w:rFonts w:ascii="Times New Roman" w:hAnsi="Times New Roman" w:cs="Times New Roman"/>
          <w:color w:val="333333"/>
          <w:sz w:val="24"/>
          <w:szCs w:val="24"/>
        </w:rPr>
        <w:t>:</w:t>
      </w:r>
      <w:r w:rsidRPr="002E6157">
        <w:rPr>
          <w:rStyle w:val="apple-converted-space"/>
          <w:rFonts w:ascii="Times New Roman" w:hAnsi="Times New Roman" w:cs="Times New Roman"/>
          <w:color w:val="333333"/>
          <w:sz w:val="24"/>
          <w:szCs w:val="24"/>
        </w:rPr>
        <w:t> </w:t>
      </w:r>
      <w:r w:rsidRPr="002E6157">
        <w:rPr>
          <w:rFonts w:ascii="Times New Roman" w:hAnsi="Times New Roman" w:cs="Times New Roman"/>
          <w:color w:val="333333"/>
          <w:sz w:val="24"/>
          <w:szCs w:val="24"/>
        </w:rPr>
        <w:t>Расположенная непосредственно перед</w:t>
      </w:r>
      <w:r w:rsidRPr="002E6157">
        <w:rPr>
          <w:rStyle w:val="apple-converted-space"/>
          <w:rFonts w:ascii="Times New Roman" w:hAnsi="Times New Roman" w:cs="Times New Roman"/>
          <w:color w:val="333333"/>
          <w:sz w:val="24"/>
          <w:szCs w:val="24"/>
        </w:rPr>
        <w:t> </w:t>
      </w:r>
      <w:hyperlink r:id="rId10" w:history="1">
        <w:r w:rsidRPr="002E6157">
          <w:rPr>
            <w:rStyle w:val="a3"/>
            <w:rFonts w:ascii="Times New Roman" w:hAnsi="Times New Roman" w:cs="Times New Roman"/>
            <w:color w:val="12B075"/>
            <w:sz w:val="24"/>
            <w:szCs w:val="24"/>
          </w:rPr>
          <w:t>природной зоной тундры</w:t>
        </w:r>
      </w:hyperlink>
      <w:r w:rsidRPr="002E6157">
        <w:rPr>
          <w:rFonts w:ascii="Times New Roman" w:hAnsi="Times New Roman" w:cs="Times New Roman"/>
          <w:color w:val="333333"/>
          <w:sz w:val="24"/>
          <w:szCs w:val="24"/>
        </w:rPr>
        <w:t>, тайга определяется вечнозелеными хвойными деревьями, минусовыми температурами на протяжении полугода и кислыми почвам. В теплое время года здесь можно встретить большое количество перелетных птиц, насекомых и</w:t>
      </w:r>
      <w:r w:rsidRPr="002E6157">
        <w:rPr>
          <w:rStyle w:val="apple-converted-space"/>
          <w:rFonts w:ascii="Times New Roman" w:hAnsi="Times New Roman" w:cs="Times New Roman"/>
          <w:color w:val="333333"/>
          <w:sz w:val="24"/>
          <w:szCs w:val="24"/>
        </w:rPr>
        <w:t> </w:t>
      </w:r>
      <w:hyperlink r:id="rId11" w:history="1">
        <w:r w:rsidRPr="002E6157">
          <w:rPr>
            <w:rStyle w:val="a3"/>
            <w:rFonts w:ascii="Times New Roman" w:hAnsi="Times New Roman" w:cs="Times New Roman"/>
            <w:color w:val="12B075"/>
            <w:sz w:val="24"/>
            <w:szCs w:val="24"/>
          </w:rPr>
          <w:t>других животных тайги</w:t>
        </w:r>
      </w:hyperlink>
      <w:r w:rsidRPr="002E6157">
        <w:rPr>
          <w:rFonts w:ascii="Times New Roman" w:hAnsi="Times New Roman" w:cs="Times New Roman"/>
          <w:color w:val="333333"/>
          <w:sz w:val="24"/>
          <w:szCs w:val="24"/>
        </w:rPr>
        <w:t>.</w:t>
      </w:r>
    </w:p>
    <w:p w:rsidR="00BE7F6F" w:rsidRPr="002E6157" w:rsidRDefault="00BE7F6F" w:rsidP="00BE7F6F">
      <w:pPr>
        <w:pStyle w:val="4"/>
        <w:shd w:val="clear" w:color="auto" w:fill="FFFFFF"/>
        <w:spacing w:before="0" w:line="240" w:lineRule="auto"/>
        <w:ind w:firstLine="708"/>
        <w:jc w:val="both"/>
        <w:rPr>
          <w:rFonts w:ascii="Times New Roman" w:hAnsi="Times New Roman" w:cs="Times New Roman"/>
          <w:color w:val="333333"/>
          <w:sz w:val="24"/>
          <w:szCs w:val="24"/>
        </w:rPr>
      </w:pPr>
      <w:r w:rsidRPr="002E6157">
        <w:rPr>
          <w:rFonts w:ascii="Times New Roman" w:hAnsi="Times New Roman" w:cs="Times New Roman"/>
          <w:color w:val="333333"/>
          <w:sz w:val="24"/>
          <w:szCs w:val="24"/>
        </w:rPr>
        <w:t>Пустынная экосистема</w:t>
      </w:r>
    </w:p>
    <w:p w:rsidR="00BE7F6F" w:rsidRPr="002E6157" w:rsidRDefault="00BE7F6F" w:rsidP="00BE7F6F">
      <w:pPr>
        <w:pStyle w:val="paragraph"/>
        <w:shd w:val="clear" w:color="auto" w:fill="FFFFFF"/>
        <w:spacing w:before="0" w:beforeAutospacing="0" w:after="0" w:afterAutospacing="0"/>
        <w:jc w:val="both"/>
        <w:rPr>
          <w:color w:val="333333"/>
        </w:rPr>
      </w:pPr>
      <w:r w:rsidRPr="002E6157">
        <w:rPr>
          <w:color w:val="333333"/>
        </w:rPr>
        <w:t>Пустынные экосистемы расположены в районах пустынь и получают менее 250 мм осадков в год. Они занимают около 17 % всей суши Земли. Из-за чрезвычайно высокой температуры воздуха, плохого доступа к</w:t>
      </w:r>
      <w:r w:rsidRPr="002E6157">
        <w:rPr>
          <w:rStyle w:val="apple-converted-space"/>
          <w:color w:val="333333"/>
        </w:rPr>
        <w:t> </w:t>
      </w:r>
      <w:hyperlink r:id="rId12" w:history="1">
        <w:r w:rsidRPr="002E6157">
          <w:rPr>
            <w:rStyle w:val="a3"/>
            <w:color w:val="12B075"/>
          </w:rPr>
          <w:t>водным ресурсам</w:t>
        </w:r>
      </w:hyperlink>
      <w:r w:rsidRPr="002E6157">
        <w:rPr>
          <w:color w:val="333333"/>
        </w:rPr>
        <w:t> и интенсивного солнечного света,</w:t>
      </w:r>
      <w:r w:rsidRPr="002E6157">
        <w:rPr>
          <w:rStyle w:val="apple-converted-space"/>
          <w:color w:val="333333"/>
        </w:rPr>
        <w:t> </w:t>
      </w:r>
      <w:hyperlink r:id="rId13" w:history="1">
        <w:r w:rsidRPr="002E6157">
          <w:rPr>
            <w:rStyle w:val="a3"/>
            <w:color w:val="12B075"/>
          </w:rPr>
          <w:t>флора</w:t>
        </w:r>
      </w:hyperlink>
      <w:r w:rsidRPr="002E6157">
        <w:rPr>
          <w:rStyle w:val="apple-converted-space"/>
          <w:color w:val="333333"/>
        </w:rPr>
        <w:t> </w:t>
      </w:r>
      <w:r w:rsidRPr="002E6157">
        <w:rPr>
          <w:color w:val="333333"/>
        </w:rPr>
        <w:t>и</w:t>
      </w:r>
      <w:r w:rsidRPr="002E6157">
        <w:rPr>
          <w:rStyle w:val="apple-converted-space"/>
          <w:color w:val="333333"/>
        </w:rPr>
        <w:t> </w:t>
      </w:r>
      <w:hyperlink r:id="rId14" w:history="1">
        <w:r w:rsidRPr="002E6157">
          <w:rPr>
            <w:rStyle w:val="a3"/>
            <w:color w:val="12B075"/>
          </w:rPr>
          <w:t>фауна пустынь</w:t>
        </w:r>
      </w:hyperlink>
      <w:r w:rsidRPr="002E6157">
        <w:rPr>
          <w:rStyle w:val="apple-converted-space"/>
          <w:color w:val="333333"/>
        </w:rPr>
        <w:t> </w:t>
      </w:r>
      <w:r w:rsidRPr="002E6157">
        <w:rPr>
          <w:color w:val="333333"/>
        </w:rPr>
        <w:t>не столь богаты, как в других экосистемах.</w:t>
      </w:r>
    </w:p>
    <w:p w:rsidR="00BE7F6F" w:rsidRPr="002E6157" w:rsidRDefault="00BE7F6F" w:rsidP="00BE7F6F">
      <w:pPr>
        <w:pStyle w:val="4"/>
        <w:shd w:val="clear" w:color="auto" w:fill="FFFFFF"/>
        <w:spacing w:before="0" w:line="240" w:lineRule="auto"/>
        <w:ind w:firstLine="708"/>
        <w:jc w:val="both"/>
        <w:rPr>
          <w:rFonts w:ascii="Times New Roman" w:hAnsi="Times New Roman" w:cs="Times New Roman"/>
          <w:color w:val="333333"/>
          <w:sz w:val="24"/>
          <w:szCs w:val="24"/>
        </w:rPr>
      </w:pPr>
      <w:r w:rsidRPr="002E6157">
        <w:rPr>
          <w:rFonts w:ascii="Times New Roman" w:hAnsi="Times New Roman" w:cs="Times New Roman"/>
          <w:color w:val="333333"/>
          <w:sz w:val="24"/>
          <w:szCs w:val="24"/>
        </w:rPr>
        <w:t>Экосистема луга</w:t>
      </w:r>
    </w:p>
    <w:p w:rsidR="00BE7F6F" w:rsidRPr="002E6157" w:rsidRDefault="00BE7F6F" w:rsidP="00BE7F6F">
      <w:pPr>
        <w:pStyle w:val="paragraph"/>
        <w:shd w:val="clear" w:color="auto" w:fill="FFFFFF"/>
        <w:spacing w:before="0" w:beforeAutospacing="0" w:after="0" w:afterAutospacing="0"/>
        <w:jc w:val="both"/>
        <w:rPr>
          <w:color w:val="333333"/>
        </w:rPr>
      </w:pPr>
      <w:r w:rsidRPr="002E6157">
        <w:rPr>
          <w:color w:val="333333"/>
        </w:rPr>
        <w:t>Луга расположены в тропических и умеренных регионах мира. Территория луга в основном состоит из трав, с небольшим количеством деревьев и кустарников. Луга населяют пасущиеся животные, насекомоядные и растительноядные. Выделяется два основных вида экосистем луга:</w:t>
      </w:r>
    </w:p>
    <w:p w:rsidR="00BE7F6F" w:rsidRPr="002E6157" w:rsidRDefault="00BE7F6F" w:rsidP="00BE7F6F">
      <w:pPr>
        <w:numPr>
          <w:ilvl w:val="0"/>
          <w:numId w:val="3"/>
        </w:numPr>
        <w:shd w:val="clear" w:color="auto" w:fill="FFFFFF"/>
        <w:spacing w:after="0" w:line="240" w:lineRule="auto"/>
        <w:ind w:left="0"/>
        <w:jc w:val="both"/>
        <w:rPr>
          <w:rFonts w:ascii="Times New Roman" w:hAnsi="Times New Roman" w:cs="Times New Roman"/>
          <w:color w:val="333333"/>
          <w:sz w:val="24"/>
          <w:szCs w:val="24"/>
        </w:rPr>
      </w:pPr>
      <w:hyperlink r:id="rId15" w:history="1">
        <w:r w:rsidRPr="002E6157">
          <w:rPr>
            <w:rStyle w:val="a3"/>
            <w:rFonts w:ascii="Times New Roman" w:hAnsi="Times New Roman" w:cs="Times New Roman"/>
            <w:color w:val="12B075"/>
            <w:sz w:val="24"/>
            <w:szCs w:val="24"/>
          </w:rPr>
          <w:t>Саванны</w:t>
        </w:r>
      </w:hyperlink>
      <w:r w:rsidRPr="002E6157">
        <w:rPr>
          <w:rStyle w:val="a4"/>
          <w:rFonts w:ascii="Times New Roman" w:hAnsi="Times New Roman" w:cs="Times New Roman"/>
          <w:color w:val="333333"/>
          <w:sz w:val="24"/>
          <w:szCs w:val="24"/>
        </w:rPr>
        <w:t>:</w:t>
      </w:r>
      <w:r w:rsidRPr="002E6157">
        <w:rPr>
          <w:rStyle w:val="apple-converted-space"/>
          <w:rFonts w:ascii="Times New Roman" w:hAnsi="Times New Roman" w:cs="Times New Roman"/>
          <w:color w:val="333333"/>
          <w:sz w:val="24"/>
          <w:szCs w:val="24"/>
        </w:rPr>
        <w:t> </w:t>
      </w:r>
      <w:r w:rsidRPr="002E6157">
        <w:rPr>
          <w:rFonts w:ascii="Times New Roman" w:hAnsi="Times New Roman" w:cs="Times New Roman"/>
          <w:color w:val="333333"/>
          <w:sz w:val="24"/>
          <w:szCs w:val="24"/>
        </w:rPr>
        <w:t>Тропические луга, имеющие сухой сезон и характеризующиеся отдельно растущими деревьями. Они обеспечивают пищей большое количество травоядных животных, а также являются местом охоты многих хищников.</w:t>
      </w:r>
    </w:p>
    <w:p w:rsidR="00BE7F6F" w:rsidRPr="002E6157" w:rsidRDefault="00BE7F6F" w:rsidP="00BE7F6F">
      <w:pPr>
        <w:numPr>
          <w:ilvl w:val="0"/>
          <w:numId w:val="3"/>
        </w:numPr>
        <w:shd w:val="clear" w:color="auto" w:fill="FFFFFF"/>
        <w:spacing w:after="0" w:line="240" w:lineRule="auto"/>
        <w:ind w:left="0"/>
        <w:jc w:val="both"/>
        <w:rPr>
          <w:rFonts w:ascii="Times New Roman" w:hAnsi="Times New Roman" w:cs="Times New Roman"/>
          <w:color w:val="333333"/>
          <w:sz w:val="24"/>
          <w:szCs w:val="24"/>
        </w:rPr>
      </w:pPr>
      <w:r w:rsidRPr="002E6157">
        <w:rPr>
          <w:rStyle w:val="a4"/>
          <w:rFonts w:ascii="Times New Roman" w:hAnsi="Times New Roman" w:cs="Times New Roman"/>
          <w:color w:val="333333"/>
          <w:sz w:val="24"/>
          <w:szCs w:val="24"/>
        </w:rPr>
        <w:t>Прерии (умеренные луга):</w:t>
      </w:r>
      <w:r w:rsidRPr="002E6157">
        <w:rPr>
          <w:rStyle w:val="apple-converted-space"/>
          <w:rFonts w:ascii="Times New Roman" w:hAnsi="Times New Roman" w:cs="Times New Roman"/>
          <w:color w:val="333333"/>
          <w:sz w:val="24"/>
          <w:szCs w:val="24"/>
        </w:rPr>
        <w:t> </w:t>
      </w:r>
      <w:r w:rsidRPr="002E6157">
        <w:rPr>
          <w:rFonts w:ascii="Times New Roman" w:hAnsi="Times New Roman" w:cs="Times New Roman"/>
          <w:color w:val="333333"/>
          <w:sz w:val="24"/>
          <w:szCs w:val="24"/>
        </w:rPr>
        <w:t>Это область с умеренным травяным покровом, полностью лишенная крупных кустарников и деревьев. В прериях встречается разнотравье и высокая трава, а также наблюдаются засушливые климатические условия.</w:t>
      </w:r>
    </w:p>
    <w:p w:rsidR="00BE7F6F" w:rsidRPr="002E6157" w:rsidRDefault="00BE7F6F" w:rsidP="00BE7F6F">
      <w:pPr>
        <w:numPr>
          <w:ilvl w:val="0"/>
          <w:numId w:val="3"/>
        </w:numPr>
        <w:shd w:val="clear" w:color="auto" w:fill="FFFFFF"/>
        <w:spacing w:after="0" w:line="240" w:lineRule="auto"/>
        <w:ind w:left="0"/>
        <w:jc w:val="both"/>
        <w:rPr>
          <w:rFonts w:ascii="Times New Roman" w:hAnsi="Times New Roman" w:cs="Times New Roman"/>
          <w:color w:val="333333"/>
          <w:sz w:val="24"/>
          <w:szCs w:val="24"/>
        </w:rPr>
      </w:pPr>
      <w:r w:rsidRPr="002E6157">
        <w:rPr>
          <w:rStyle w:val="a4"/>
          <w:rFonts w:ascii="Times New Roman" w:hAnsi="Times New Roman" w:cs="Times New Roman"/>
          <w:color w:val="333333"/>
          <w:sz w:val="24"/>
          <w:szCs w:val="24"/>
        </w:rPr>
        <w:lastRenderedPageBreak/>
        <w:t>Степные луга:</w:t>
      </w:r>
      <w:r w:rsidRPr="002E6157">
        <w:rPr>
          <w:rStyle w:val="apple-converted-space"/>
          <w:rFonts w:ascii="Times New Roman" w:hAnsi="Times New Roman" w:cs="Times New Roman"/>
          <w:b/>
          <w:bCs/>
          <w:color w:val="333333"/>
          <w:sz w:val="24"/>
          <w:szCs w:val="24"/>
        </w:rPr>
        <w:t> </w:t>
      </w:r>
      <w:r w:rsidRPr="002E6157">
        <w:rPr>
          <w:rFonts w:ascii="Times New Roman" w:hAnsi="Times New Roman" w:cs="Times New Roman"/>
          <w:color w:val="333333"/>
          <w:sz w:val="24"/>
          <w:szCs w:val="24"/>
        </w:rPr>
        <w:t>Территории сухих лугов, которые располагаются вблизи полузасушливых пустынь. Растительность этих лугов короче, чем в саваннах и прериях. Деревья встречаются редко, и как правило, находятся на берегах рек и ручьев.</w:t>
      </w:r>
    </w:p>
    <w:p w:rsidR="00BE7F6F" w:rsidRPr="002E6157" w:rsidRDefault="00BE7F6F" w:rsidP="00BE7F6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E7F6F" w:rsidRPr="002E6157" w:rsidRDefault="00BE7F6F" w:rsidP="00BE7F6F">
      <w:pPr>
        <w:spacing w:after="0" w:line="240" w:lineRule="auto"/>
        <w:ind w:firstLine="708"/>
        <w:rPr>
          <w:rFonts w:ascii="Times New Roman" w:hAnsi="Times New Roman" w:cs="Times New Roman"/>
          <w:b/>
          <w:color w:val="333333"/>
          <w:sz w:val="24"/>
          <w:szCs w:val="24"/>
        </w:rPr>
      </w:pPr>
      <w:r w:rsidRPr="00845156">
        <w:rPr>
          <w:rFonts w:ascii="Times New Roman" w:hAnsi="Times New Roman" w:cs="Times New Roman"/>
          <w:b/>
          <w:color w:val="333333"/>
          <w:sz w:val="24"/>
          <w:szCs w:val="24"/>
          <w:u w:val="single"/>
        </w:rPr>
        <w:t>Основные свойства экосистем</w:t>
      </w:r>
      <w:r w:rsidRPr="002E6157">
        <w:rPr>
          <w:rFonts w:ascii="Times New Roman" w:hAnsi="Times New Roman" w:cs="Times New Roman"/>
          <w:color w:val="333333"/>
          <w:sz w:val="24"/>
          <w:szCs w:val="24"/>
        </w:rPr>
        <w:t xml:space="preserve"> – это способность реализовывать круговорот вещества, противостояние наружным влияниям, производство биологических продукций. Часто выделяют: микроэкосистемы (небольшой водоем), которые могут существовать, пока в них наличествуют живые организмы, которые способны выполнять круговорот вещества; мезоэкосистемы (река); макроэкосистемы (океан); а также биосферу - глобальная экосистема. Более значительные экосистемы при этом содержат в себе экосистемы младшего ранга. Экосистемы или биогеоценозы обычно состоят из нескольких блоков (чаще двух). Первые блоки, «биоценозы», включают в себя взаимосвязанные организмы различных видов, вторые блоки, «биотопы», или «экотоны», – среду обитания. Каждые биоценозы включают в себя массу видов, но показанных не отдельными индивидуумами, а популяциями, порой их частями. Популяции – это обособленные части вида, занимающего какое-то установленное пространство и способные к саморегулированию, поддерживанию наилучшей численности индивидуумов вида.</w:t>
      </w:r>
      <w:r w:rsidRPr="002E6157">
        <w:rPr>
          <w:rFonts w:ascii="Times New Roman" w:hAnsi="Times New Roman" w:cs="Times New Roman"/>
          <w:color w:val="333333"/>
          <w:sz w:val="24"/>
          <w:szCs w:val="24"/>
        </w:rPr>
        <w:br/>
      </w:r>
      <w:r w:rsidRPr="00845156">
        <w:rPr>
          <w:rFonts w:ascii="Times New Roman" w:hAnsi="Times New Roman" w:cs="Times New Roman"/>
          <w:b/>
          <w:color w:val="333333"/>
          <w:sz w:val="24"/>
          <w:szCs w:val="24"/>
          <w:u w:val="single"/>
        </w:rPr>
        <w:t>Функционирование экосистем</w:t>
      </w:r>
    </w:p>
    <w:p w:rsidR="00BE7F6F" w:rsidRDefault="00BE7F6F" w:rsidP="00BE7F6F">
      <w:pPr>
        <w:spacing w:after="0" w:line="240" w:lineRule="auto"/>
        <w:ind w:firstLine="708"/>
        <w:jc w:val="both"/>
        <w:rPr>
          <w:rFonts w:ascii="Times New Roman" w:hAnsi="Times New Roman" w:cs="Times New Roman"/>
          <w:sz w:val="24"/>
          <w:szCs w:val="24"/>
        </w:rPr>
      </w:pPr>
      <w:r w:rsidRPr="002E6157">
        <w:rPr>
          <w:rFonts w:ascii="Times New Roman" w:hAnsi="Times New Roman" w:cs="Times New Roman"/>
          <w:color w:val="333333"/>
          <w:sz w:val="24"/>
          <w:szCs w:val="24"/>
        </w:rPr>
        <w:t>Существенные структурные черты экосистемы обусловливают три существенных принципа или условия функционирования экосистемы: наличия потоков солнечной энергии; существования круговоротов биологических веществ; снижения биомассы при увеличении трофического уровня. Первый принцип - экосистема существует за счет незагрязняющей окружение и почти постоянной солнечной энергии, число которой сравнительно избыточно и постоянно. До индустриальной революции человечество обеспечивало свое существование, применяя энергию домашнего животного, ветра, дров и воды, т. е. ту же солнечную энергию. Массовое употребление источников ископаемой энергии, возникшее ориентировочно 250 лет назад, а также употребление ядерной энергии, несомненно, нарушает принцип первый и ведет к переменчивому развитию экосистемы. Второй принцип - в природных экосистемах употребление ресурсов и освобождение от отходов реализовывают в рамках круговоротов всех химических компонентов. Но, все-таки, их соотношение утвердилось в течение колоссального промежутка времени, в течение которого формировалась жизнь на планете. Людская же деятельность привносит в экосистему большое количество различных химических соединений, переработать которые утвержденные экосистемы не способны. Третий принцип - чем значительнее биомасса популяций, тем ниже соответствующий и занимаемый ею трофический уровень. Но количество людей растет с большой скоростью и превосходит 90 млн человек в год. Так как гигантская масса людей, особенно в цивилизованных странах, причисляют к третьим трофическим уровням, т. е. едят мясо, то требуется большая площадь сельскохозяйственных насождений, чтобы ублаготворить пищевые надобности. Более или менее натурально третий принцип осуществляется немногими.</w:t>
      </w:r>
      <w:r w:rsidRPr="002E6157">
        <w:rPr>
          <w:rFonts w:ascii="Times New Roman" w:hAnsi="Times New Roman" w:cs="Times New Roman"/>
          <w:color w:val="333333"/>
          <w:sz w:val="24"/>
          <w:szCs w:val="24"/>
        </w:rPr>
        <w:br/>
      </w:r>
    </w:p>
    <w:p w:rsidR="00BE7F6F" w:rsidRPr="002E6157" w:rsidRDefault="00BE7F6F" w:rsidP="00BE7F6F">
      <w:pPr>
        <w:spacing w:after="0" w:line="240" w:lineRule="auto"/>
        <w:ind w:firstLine="708"/>
        <w:jc w:val="both"/>
        <w:rPr>
          <w:rFonts w:ascii="Times New Roman" w:hAnsi="Times New Roman" w:cs="Times New Roman"/>
          <w:sz w:val="24"/>
          <w:szCs w:val="24"/>
        </w:rPr>
      </w:pPr>
      <w:r w:rsidRPr="00845156">
        <w:rPr>
          <w:rFonts w:ascii="Times New Roman" w:hAnsi="Times New Roman" w:cs="Times New Roman"/>
          <w:b/>
          <w:sz w:val="24"/>
          <w:szCs w:val="24"/>
          <w:u w:val="single"/>
        </w:rPr>
        <w:t>Домашнее задание:</w:t>
      </w:r>
      <w:r>
        <w:rPr>
          <w:rFonts w:ascii="Times New Roman" w:hAnsi="Times New Roman" w:cs="Times New Roman"/>
          <w:sz w:val="24"/>
          <w:szCs w:val="24"/>
        </w:rPr>
        <w:t xml:space="preserve"> записать краткий конспект.</w:t>
      </w:r>
    </w:p>
    <w:p w:rsidR="00F70848" w:rsidRDefault="00F70848"/>
    <w:sectPr w:rsidR="00F70848" w:rsidSect="009F3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267EC"/>
    <w:multiLevelType w:val="multilevel"/>
    <w:tmpl w:val="3B0C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44395"/>
    <w:multiLevelType w:val="multilevel"/>
    <w:tmpl w:val="D992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827A7"/>
    <w:multiLevelType w:val="multilevel"/>
    <w:tmpl w:val="1FF2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7F6F"/>
    <w:rsid w:val="00BE7F6F"/>
    <w:rsid w:val="00F70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6F"/>
  </w:style>
  <w:style w:type="paragraph" w:styleId="2">
    <w:name w:val="heading 2"/>
    <w:basedOn w:val="a"/>
    <w:link w:val="20"/>
    <w:uiPriority w:val="9"/>
    <w:qFormat/>
    <w:rsid w:val="00BE7F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E7F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7F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7F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E7F6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7F6F"/>
    <w:rPr>
      <w:rFonts w:asciiTheme="majorHAnsi" w:eastAsiaTheme="majorEastAsia" w:hAnsiTheme="majorHAnsi" w:cstheme="majorBidi"/>
      <w:b/>
      <w:bCs/>
      <w:i/>
      <w:iCs/>
      <w:color w:val="4F81BD" w:themeColor="accent1"/>
    </w:rPr>
  </w:style>
  <w:style w:type="paragraph" w:customStyle="1" w:styleId="Standard">
    <w:name w:val="Standard"/>
    <w:rsid w:val="00BE7F6F"/>
    <w:pPr>
      <w:widowControl w:val="0"/>
      <w:suppressAutoHyphens/>
      <w:autoSpaceDN w:val="0"/>
      <w:spacing w:after="0" w:line="240" w:lineRule="auto"/>
    </w:pPr>
    <w:rPr>
      <w:rFonts w:ascii="Times New Roman" w:eastAsia="Lucida Sans Unicode" w:hAnsi="Times New Roman" w:cs="Tahoma"/>
      <w:color w:val="000000"/>
      <w:kern w:val="3"/>
      <w:sz w:val="24"/>
      <w:szCs w:val="24"/>
      <w:lang w:eastAsia="ru-RU"/>
    </w:rPr>
  </w:style>
  <w:style w:type="character" w:customStyle="1" w:styleId="StrongEmphasis">
    <w:name w:val="Strong Emphasis"/>
    <w:rsid w:val="00BE7F6F"/>
    <w:rPr>
      <w:b/>
      <w:bCs/>
    </w:rPr>
  </w:style>
  <w:style w:type="paragraph" w:customStyle="1" w:styleId="paragraph">
    <w:name w:val="paragraph"/>
    <w:basedOn w:val="a"/>
    <w:rsid w:val="00B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E7F6F"/>
    <w:rPr>
      <w:color w:val="0000FF"/>
      <w:u w:val="single"/>
    </w:rPr>
  </w:style>
  <w:style w:type="character" w:customStyle="1" w:styleId="apple-converted-space">
    <w:name w:val="apple-converted-space"/>
    <w:basedOn w:val="a0"/>
    <w:rsid w:val="00BE7F6F"/>
  </w:style>
  <w:style w:type="character" w:styleId="a4">
    <w:name w:val="Strong"/>
    <w:basedOn w:val="a0"/>
    <w:uiPriority w:val="22"/>
    <w:qFormat/>
    <w:rsid w:val="00BE7F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world.info/ugolki-prirody/lesa-umerennogo-poyasa-umerennye-lesa" TargetMode="External"/><Relationship Id="rId13" Type="http://schemas.openxmlformats.org/officeDocument/2006/relationships/hyperlink" Target="https://yandex.ru/turbo?parent-reqid=1587288905226167-196969101069385243000122-production-app-host-vla-web-yp-300&amp;utm_source=turbo_turbo&amp;text=https%3A//natworld.info/rasteniya/flora-pustyni-zhizn-prisposoblennost-spisok-i-kratkoe-opisanie" TargetMode="External"/><Relationship Id="rId3" Type="http://schemas.openxmlformats.org/officeDocument/2006/relationships/settings" Target="settings.xml"/><Relationship Id="rId7" Type="http://schemas.openxmlformats.org/officeDocument/2006/relationships/hyperlink" Target="https://natworld.info/ugolki-prirody/tropicheskie-lesa" TargetMode="External"/><Relationship Id="rId12" Type="http://schemas.openxmlformats.org/officeDocument/2006/relationships/hyperlink" Target="https://yandex.ru/turbo?parent-reqid=1587288905226167-196969101069385243000122-production-app-host-vla-web-yp-300&amp;utm_source=turbo_turbo&amp;text=https%3A//natworld.info/raznoe-o-prirode/vodnye-resursy-zeml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andex.ru/turbo?parent-reqid=1587288905226167-196969101069385243000122-production-app-host-vla-web-yp-300&amp;utm_source=turbo_turbo&amp;text=https%3A//natworld.info/raznoe-o-prirode/osnovnye-biomy-planety" TargetMode="External"/><Relationship Id="rId11" Type="http://schemas.openxmlformats.org/officeDocument/2006/relationships/hyperlink" Target="https://yandex.ru/turbo?parent-reqid=1587288905226167-196969101069385243000122-production-app-host-vla-web-yp-300&amp;utm_source=turbo_turbo&amp;text=https%3A//natworld.info/zhivotnye/zhivotnyj-mir-tajgi-mlekopitayushhie-ptitsy-nasekomye-gryzuny-hishhniki-i-travoyadnye-zhivotnye-obitayushhie-v-tajge" TargetMode="External"/><Relationship Id="rId5" Type="http://schemas.openxmlformats.org/officeDocument/2006/relationships/hyperlink" Target="https://natworld.info/raznoe-o-prirode/zhivaya-i-nezhivaya-priroda" TargetMode="External"/><Relationship Id="rId15" Type="http://schemas.openxmlformats.org/officeDocument/2006/relationships/hyperlink" Target="https://yandex.ru/turbo?parent-reqid=1587288905226167-196969101069385243000122-production-app-host-vla-web-yp-300&amp;utm_source=turbo_turbo&amp;text=https%3A//natworld.info/zhivotnye/harakteristika-zhivotnyj-i-rastitelnyj-mir-savanny-afriki" TargetMode="External"/><Relationship Id="rId10" Type="http://schemas.openxmlformats.org/officeDocument/2006/relationships/hyperlink" Target="https://yandex.ru/turbo?parent-reqid=1587288905226167-196969101069385243000122-production-app-host-vla-web-yp-300&amp;utm_source=turbo_turbo&amp;text=https%3A//natworld.info/raznoe-o-prirode/opisanie-i-osobennosti-prirodnoj-zony-tundry" TargetMode="External"/><Relationship Id="rId4" Type="http://schemas.openxmlformats.org/officeDocument/2006/relationships/webSettings" Target="webSettings.xml"/><Relationship Id="rId9" Type="http://schemas.openxmlformats.org/officeDocument/2006/relationships/hyperlink" Target="https://yandex.ru/turbo?parent-reqid=1587288905226167-196969101069385243000122-production-app-host-vla-web-yp-300&amp;utm_source=turbo_turbo&amp;text=https%3A//natworld.info/raznoe-o-prirode/opisanie-i-osobennosti-prirodnoj-zony-tajgi" TargetMode="External"/><Relationship Id="rId14" Type="http://schemas.openxmlformats.org/officeDocument/2006/relationships/hyperlink" Target="https://yandex.ru/turbo?parent-reqid=1587288905226167-196969101069385243000122-production-app-host-vla-web-yp-300&amp;utm_source=turbo_turbo&amp;text=https%3A//natworld.info/zhivotnye/zhivotnyj-mir-pustyni-mlekopitayushhie-hishhniki-ptitsy-reptilii-chlenistonogie-nasekomye-i-drugie-zhivotnye-pusty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1769</Words>
  <Characters>10087</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2020-05-25T16:28:00Z</dcterms:created>
  <dcterms:modified xsi:type="dcterms:W3CDTF">2020-05-25T16:30:00Z</dcterms:modified>
</cp:coreProperties>
</file>