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Группа-312-Специальность  «Технология продукции общественного питания»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 xml:space="preserve">«ОРГАНИЗАЦИЯ ПРОИЗВОДСТВА И ОБСЛУЖИВАНИЯ </w:t>
      </w:r>
      <w:proofErr w:type="gramStart"/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НА</w:t>
      </w:r>
      <w:proofErr w:type="gramEnd"/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 xml:space="preserve"> ПОП.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Fidorenko90@inbox.ru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Основная литература: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В.В.УСОВ «Организация производства и обслуживания на предприятиях общественного питания»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Дополнительная литература: Интернет-ресурсы.</w:t>
      </w:r>
    </w:p>
    <w:p w:rsidR="005A6D17" w:rsidRPr="00CB2004" w:rsidRDefault="005A6D17" w:rsidP="005A6D17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</w:pPr>
      <w:r w:rsidRPr="00CB2004">
        <w:rPr>
          <w:rFonts w:ascii="Tahoma" w:eastAsia="Times New Roman" w:hAnsi="Tahoma" w:cs="Tahoma"/>
          <w:b/>
          <w:bCs/>
          <w:color w:val="CC3300"/>
          <w:kern w:val="36"/>
          <w:sz w:val="27"/>
          <w:szCs w:val="27"/>
          <w:lang w:eastAsia="ru-RU"/>
        </w:rPr>
        <w:t>Задание на дом:  конспект.</w:t>
      </w:r>
    </w:p>
    <w:p w:rsidR="005A6D17" w:rsidRDefault="005A6D17" w:rsidP="005A6D17">
      <w:pPr>
        <w:pStyle w:val="a3"/>
        <w:shd w:val="clear" w:color="auto" w:fill="CCCCCC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Обслуживание участников съездов, конференций, фестивалей, форумов, совещаний</w:t>
      </w:r>
    </w:p>
    <w:p w:rsidR="005A6D17" w:rsidRDefault="005A6D17" w:rsidP="005A6D17">
      <w:pPr>
        <w:pStyle w:val="a3"/>
        <w:shd w:val="clear" w:color="auto" w:fill="CCCC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таким формам относятся: обслуживание </w:t>
      </w:r>
      <w:proofErr w:type="spellStart"/>
      <w:r>
        <w:rPr>
          <w:color w:val="000000"/>
          <w:sz w:val="27"/>
          <w:szCs w:val="27"/>
        </w:rPr>
        <w:t>участникод</w:t>
      </w:r>
      <w:proofErr w:type="spellEnd"/>
      <w:r>
        <w:rPr>
          <w:color w:val="000000"/>
          <w:sz w:val="27"/>
          <w:szCs w:val="27"/>
        </w:rPr>
        <w:t xml:space="preserve"> съездов, конференций, совещаний, симпозиумов, фестивалей лиц, проживающих в гостиницах, обслуживание в дни праздников, в местах массового отдыха и на транспорте, в барах, ор </w:t>
      </w:r>
      <w:proofErr w:type="spellStart"/>
      <w:r>
        <w:rPr>
          <w:color w:val="000000"/>
          <w:sz w:val="27"/>
          <w:szCs w:val="27"/>
        </w:rPr>
        <w:t>ганизация</w:t>
      </w:r>
      <w:proofErr w:type="spellEnd"/>
      <w:r>
        <w:rPr>
          <w:color w:val="000000"/>
          <w:sz w:val="27"/>
          <w:szCs w:val="27"/>
        </w:rPr>
        <w:t xml:space="preserve"> залов и </w:t>
      </w:r>
      <w:proofErr w:type="spellStart"/>
      <w:r>
        <w:rPr>
          <w:color w:val="000000"/>
          <w:sz w:val="27"/>
          <w:szCs w:val="27"/>
        </w:rPr>
        <w:t>столов-экспресс</w:t>
      </w:r>
      <w:proofErr w:type="spellEnd"/>
      <w:r>
        <w:rPr>
          <w:color w:val="000000"/>
          <w:sz w:val="27"/>
          <w:szCs w:val="27"/>
        </w:rPr>
        <w:t xml:space="preserve">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Обслуживание участников съездов, конференций, фестивалей, форумов, совещаний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</w:t>
      </w:r>
      <w:proofErr w:type="gramEnd"/>
      <w:r>
        <w:rPr>
          <w:color w:val="000000"/>
          <w:sz w:val="27"/>
          <w:szCs w:val="27"/>
        </w:rPr>
        <w:t>та форма обслуживания практикуется, как правило, | ресторанах при гостиницах или в кафе и поэтажных буфетах.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ресторанах участники съездов (форумов, конференций, симпозиумов) обеспечиваются трехразовым питанием - завтраком, обедом и ужином. Администрация ресторана заранее уведомляется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.о сроках и режиме работы съезда (форума, конференции), количестве участников. Определяется время посещения ресторана, стоимость дневного рациона и порядок расчета. Меню для участников таких мероприятий составляется заранее и согласовывается с заказчиком - представителем соответствующей организации. Могут быть предложены варианты комплексных завтраков, обедов, ужинов.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Администрация ресторана должна учитывать необходимость одновременного обслуживания большого количества посетителей, располагающих ограниченным временем, что требует быстроты и четкости работы официантов. С этой целью уточняется график выхода на работу обслуживающего персонала, позволяющий обеспечить требующееся количество работников для бесперебойного обслуживания. Количество персонала определяется из расчета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 xml:space="preserve">бслуживания одним официантом одновременно не более восьми посетителей, для сбора посуды рекомендуется выделять подсобных работников, предоставив </w:t>
      </w:r>
      <w:r>
        <w:rPr>
          <w:color w:val="000000"/>
          <w:sz w:val="27"/>
          <w:szCs w:val="27"/>
        </w:rPr>
        <w:lastRenderedPageBreak/>
        <w:t>возможность официантам заниматься только подачей блюд и расчетами с посетителями.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Рекомендуется за каждым участником делегации закреплять определенное место за столом. В целях ускорения </w:t>
      </w:r>
      <w:proofErr w:type="spellStart"/>
      <w:r>
        <w:rPr>
          <w:color w:val="000000"/>
          <w:sz w:val="27"/>
          <w:szCs w:val="27"/>
        </w:rPr>
        <w:t>обслуалия</w:t>
      </w:r>
      <w:proofErr w:type="spellEnd"/>
      <w:r>
        <w:rPr>
          <w:color w:val="000000"/>
          <w:sz w:val="27"/>
          <w:szCs w:val="27"/>
        </w:rPr>
        <w:t xml:space="preserve"> столы сервируются заранее. К завтраку, например, </w:t>
      </w:r>
      <w:proofErr w:type="gramStart"/>
      <w:r>
        <w:rPr>
          <w:color w:val="000000"/>
          <w:sz w:val="27"/>
          <w:szCs w:val="27"/>
        </w:rPr>
        <w:t>соответствии</w:t>
      </w:r>
      <w:proofErr w:type="gramEnd"/>
      <w:r>
        <w:rPr>
          <w:color w:val="000000"/>
          <w:sz w:val="27"/>
          <w:szCs w:val="27"/>
        </w:rPr>
        <w:t xml:space="preserve"> с заказом ставят чашку для чая или кофе, Подставки для яиц, розетки с джемом, сахар, молочнокислые продукты. Во время обслуживания на стол можно подавать с чайниках, кофе в кофейниках, с тем чтобы гости </w:t>
      </w:r>
      <w:proofErr w:type="gramStart"/>
      <w:r>
        <w:rPr>
          <w:color w:val="000000"/>
          <w:sz w:val="27"/>
          <w:szCs w:val="27"/>
        </w:rPr>
        <w:t>-м</w:t>
      </w:r>
      <w:proofErr w:type="gramEnd"/>
      <w:r>
        <w:rPr>
          <w:color w:val="000000"/>
          <w:sz w:val="27"/>
          <w:szCs w:val="27"/>
        </w:rPr>
        <w:t>огли налить напитки сами. Хлеб нарезается заранее и укладывается на тарелки или в хлебницы, ставится на столы и покрывается салфеткой.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 обеду на столы ставят бутылки (охлажденные и протертые) с минеральной и фруктовой водой, фрукты, хлеб, закуски на тарелках или в салатницах, сладкие блюда (компот, кисель, мусс, крем, желе).</w:t>
      </w:r>
      <w:proofErr w:type="gramEnd"/>
      <w:r>
        <w:rPr>
          <w:color w:val="000000"/>
          <w:sz w:val="27"/>
          <w:szCs w:val="27"/>
        </w:rPr>
        <w:t xml:space="preserve"> Способствуют ускорению обслуживания дополнительные раздачи (мармиты для первых блюд), устанавливаемые в той части раздаточной, которая непосредственно выходит в торговый зал. В торговых залах оборудуют охлаждаемые витрины для напитков.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Питание участников может быть организовано как за наличный расчет, так и по безналичному расчету (по талонам), Официант рассчитывается с кассиром этими талонами как деньгами. Расчет с кухней и буфетом за отпущенные блюда производится кассовыми чеками. Если питание участников указанных мероприятий организуется за наличный расчет, официант производит расчет в обычном порядке, т. е. представляет счет и получает деньги.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перерывах между заседаниями может работать буфет (</w:t>
      </w:r>
      <w:proofErr w:type="spellStart"/>
      <w:r>
        <w:rPr>
          <w:color w:val="000000"/>
          <w:sz w:val="27"/>
          <w:szCs w:val="27"/>
        </w:rPr>
        <w:t>фуршетный</w:t>
      </w:r>
      <w:proofErr w:type="spellEnd"/>
      <w:r>
        <w:rPr>
          <w:color w:val="000000"/>
          <w:sz w:val="27"/>
          <w:szCs w:val="27"/>
        </w:rPr>
        <w:t xml:space="preserve"> стол), организуемый по месту проведения заседания. На столы ставят тарелки, стаканы, термосы с кофе, бульоном, кладут столовые приборы. Каждый стол обслуживают 2-3 официанта; первый следит за пополнением проданной продукции, второй убирает использованную посуду и приборы и пополняет их запас, третий производит расчет.</w:t>
      </w:r>
    </w:p>
    <w:p w:rsidR="005A6D17" w:rsidRDefault="005A6D17" w:rsidP="005A6D17">
      <w:pPr>
        <w:pStyle w:val="a3"/>
        <w:shd w:val="clear" w:color="auto" w:fill="CCCC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5FF3" w:rsidRDefault="00D65FF3"/>
    <w:sectPr w:rsidR="00D65FF3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17"/>
    <w:rsid w:val="000144AE"/>
    <w:rsid w:val="000164E7"/>
    <w:rsid w:val="000207E0"/>
    <w:rsid w:val="00021FC9"/>
    <w:rsid w:val="00022046"/>
    <w:rsid w:val="00025E03"/>
    <w:rsid w:val="0003322B"/>
    <w:rsid w:val="00033F9F"/>
    <w:rsid w:val="000346E7"/>
    <w:rsid w:val="00035B03"/>
    <w:rsid w:val="0004623B"/>
    <w:rsid w:val="0004652F"/>
    <w:rsid w:val="00052BAA"/>
    <w:rsid w:val="00052C0C"/>
    <w:rsid w:val="000541FD"/>
    <w:rsid w:val="00056297"/>
    <w:rsid w:val="00062578"/>
    <w:rsid w:val="00070660"/>
    <w:rsid w:val="00075235"/>
    <w:rsid w:val="000823D8"/>
    <w:rsid w:val="000832E6"/>
    <w:rsid w:val="00084427"/>
    <w:rsid w:val="00085F09"/>
    <w:rsid w:val="0008698E"/>
    <w:rsid w:val="00092A15"/>
    <w:rsid w:val="00093BF8"/>
    <w:rsid w:val="000A1DD7"/>
    <w:rsid w:val="000A6B85"/>
    <w:rsid w:val="000B7126"/>
    <w:rsid w:val="000C6B3E"/>
    <w:rsid w:val="000D1125"/>
    <w:rsid w:val="000D25CE"/>
    <w:rsid w:val="000E0134"/>
    <w:rsid w:val="000E1235"/>
    <w:rsid w:val="000E1644"/>
    <w:rsid w:val="000E30C8"/>
    <w:rsid w:val="000E5006"/>
    <w:rsid w:val="000E61C6"/>
    <w:rsid w:val="000E6527"/>
    <w:rsid w:val="000F5FB1"/>
    <w:rsid w:val="0010292F"/>
    <w:rsid w:val="0010571E"/>
    <w:rsid w:val="00111D70"/>
    <w:rsid w:val="0011460C"/>
    <w:rsid w:val="00115878"/>
    <w:rsid w:val="0011709B"/>
    <w:rsid w:val="00120F16"/>
    <w:rsid w:val="00125939"/>
    <w:rsid w:val="00130C4C"/>
    <w:rsid w:val="001370AA"/>
    <w:rsid w:val="001436DB"/>
    <w:rsid w:val="00147882"/>
    <w:rsid w:val="00151236"/>
    <w:rsid w:val="00151936"/>
    <w:rsid w:val="00152382"/>
    <w:rsid w:val="00152D14"/>
    <w:rsid w:val="00154055"/>
    <w:rsid w:val="0016008B"/>
    <w:rsid w:val="0016095E"/>
    <w:rsid w:val="00176A3E"/>
    <w:rsid w:val="00180E83"/>
    <w:rsid w:val="001814AB"/>
    <w:rsid w:val="00187D07"/>
    <w:rsid w:val="00195942"/>
    <w:rsid w:val="001978AC"/>
    <w:rsid w:val="001A18D0"/>
    <w:rsid w:val="001A5861"/>
    <w:rsid w:val="001B6F75"/>
    <w:rsid w:val="001C0575"/>
    <w:rsid w:val="001C13DC"/>
    <w:rsid w:val="001C2397"/>
    <w:rsid w:val="001C263E"/>
    <w:rsid w:val="001C2DE0"/>
    <w:rsid w:val="001C720C"/>
    <w:rsid w:val="001D0A3F"/>
    <w:rsid w:val="001D119D"/>
    <w:rsid w:val="001D1260"/>
    <w:rsid w:val="001D62AA"/>
    <w:rsid w:val="001D671C"/>
    <w:rsid w:val="001E033C"/>
    <w:rsid w:val="001E03E2"/>
    <w:rsid w:val="001E378E"/>
    <w:rsid w:val="001E4176"/>
    <w:rsid w:val="001E4967"/>
    <w:rsid w:val="001E5258"/>
    <w:rsid w:val="001E7488"/>
    <w:rsid w:val="001F319C"/>
    <w:rsid w:val="001F3687"/>
    <w:rsid w:val="001F44DB"/>
    <w:rsid w:val="001F7C30"/>
    <w:rsid w:val="0020116E"/>
    <w:rsid w:val="00204ACD"/>
    <w:rsid w:val="00213460"/>
    <w:rsid w:val="00213758"/>
    <w:rsid w:val="00215BA8"/>
    <w:rsid w:val="002178A7"/>
    <w:rsid w:val="00221FFC"/>
    <w:rsid w:val="00222B75"/>
    <w:rsid w:val="00223F2B"/>
    <w:rsid w:val="002251E7"/>
    <w:rsid w:val="002315D7"/>
    <w:rsid w:val="00231ED0"/>
    <w:rsid w:val="00232910"/>
    <w:rsid w:val="002422A7"/>
    <w:rsid w:val="002602FC"/>
    <w:rsid w:val="002627D1"/>
    <w:rsid w:val="002660EB"/>
    <w:rsid w:val="00267B69"/>
    <w:rsid w:val="00272624"/>
    <w:rsid w:val="00276967"/>
    <w:rsid w:val="00286503"/>
    <w:rsid w:val="002865A6"/>
    <w:rsid w:val="00293089"/>
    <w:rsid w:val="00293440"/>
    <w:rsid w:val="00295C22"/>
    <w:rsid w:val="0029771B"/>
    <w:rsid w:val="002B1D1E"/>
    <w:rsid w:val="002B291E"/>
    <w:rsid w:val="002C094C"/>
    <w:rsid w:val="002C2F42"/>
    <w:rsid w:val="002C529A"/>
    <w:rsid w:val="002C64ED"/>
    <w:rsid w:val="002D11C1"/>
    <w:rsid w:val="002E0A4C"/>
    <w:rsid w:val="002E3502"/>
    <w:rsid w:val="002E57C7"/>
    <w:rsid w:val="002F0543"/>
    <w:rsid w:val="002F0809"/>
    <w:rsid w:val="002F0B0C"/>
    <w:rsid w:val="002F222B"/>
    <w:rsid w:val="003004BE"/>
    <w:rsid w:val="00301391"/>
    <w:rsid w:val="00302059"/>
    <w:rsid w:val="003049AB"/>
    <w:rsid w:val="00304F81"/>
    <w:rsid w:val="003203DE"/>
    <w:rsid w:val="0032645E"/>
    <w:rsid w:val="003301C6"/>
    <w:rsid w:val="00330C91"/>
    <w:rsid w:val="0033156B"/>
    <w:rsid w:val="00333060"/>
    <w:rsid w:val="003336C1"/>
    <w:rsid w:val="003405F0"/>
    <w:rsid w:val="00342739"/>
    <w:rsid w:val="003461DF"/>
    <w:rsid w:val="00346AB3"/>
    <w:rsid w:val="003501D7"/>
    <w:rsid w:val="003529A0"/>
    <w:rsid w:val="00352B63"/>
    <w:rsid w:val="00354809"/>
    <w:rsid w:val="00355489"/>
    <w:rsid w:val="00356703"/>
    <w:rsid w:val="003612CB"/>
    <w:rsid w:val="00362304"/>
    <w:rsid w:val="003704C4"/>
    <w:rsid w:val="00372445"/>
    <w:rsid w:val="00373938"/>
    <w:rsid w:val="00374EFB"/>
    <w:rsid w:val="00375122"/>
    <w:rsid w:val="00376693"/>
    <w:rsid w:val="00377BCC"/>
    <w:rsid w:val="00382A1F"/>
    <w:rsid w:val="00384336"/>
    <w:rsid w:val="003876E0"/>
    <w:rsid w:val="00387A98"/>
    <w:rsid w:val="00392CCD"/>
    <w:rsid w:val="00395B64"/>
    <w:rsid w:val="003A0577"/>
    <w:rsid w:val="003A5482"/>
    <w:rsid w:val="003A6FA7"/>
    <w:rsid w:val="003A73ED"/>
    <w:rsid w:val="003B5E58"/>
    <w:rsid w:val="003B6828"/>
    <w:rsid w:val="003B7B78"/>
    <w:rsid w:val="003C1BC7"/>
    <w:rsid w:val="003C297A"/>
    <w:rsid w:val="003C5256"/>
    <w:rsid w:val="003D2251"/>
    <w:rsid w:val="003D3932"/>
    <w:rsid w:val="003E2217"/>
    <w:rsid w:val="003E4315"/>
    <w:rsid w:val="003F30CF"/>
    <w:rsid w:val="003F65EF"/>
    <w:rsid w:val="004013B0"/>
    <w:rsid w:val="00403D7F"/>
    <w:rsid w:val="0040707E"/>
    <w:rsid w:val="00407106"/>
    <w:rsid w:val="00413683"/>
    <w:rsid w:val="004149CF"/>
    <w:rsid w:val="00417E26"/>
    <w:rsid w:val="00421D81"/>
    <w:rsid w:val="004269E2"/>
    <w:rsid w:val="00427238"/>
    <w:rsid w:val="00427479"/>
    <w:rsid w:val="004372AD"/>
    <w:rsid w:val="00451EFC"/>
    <w:rsid w:val="00457AF4"/>
    <w:rsid w:val="00470082"/>
    <w:rsid w:val="004759EA"/>
    <w:rsid w:val="00476CD8"/>
    <w:rsid w:val="00476D57"/>
    <w:rsid w:val="00490227"/>
    <w:rsid w:val="00493042"/>
    <w:rsid w:val="0049470B"/>
    <w:rsid w:val="004A0F89"/>
    <w:rsid w:val="004A13BB"/>
    <w:rsid w:val="004A4E52"/>
    <w:rsid w:val="004A5F88"/>
    <w:rsid w:val="004C1E1C"/>
    <w:rsid w:val="004C5A38"/>
    <w:rsid w:val="004D3F34"/>
    <w:rsid w:val="004D4E05"/>
    <w:rsid w:val="004D76B0"/>
    <w:rsid w:val="004E02F8"/>
    <w:rsid w:val="004E0726"/>
    <w:rsid w:val="004E0AC6"/>
    <w:rsid w:val="004E3E0E"/>
    <w:rsid w:val="004E4AE2"/>
    <w:rsid w:val="004E50D2"/>
    <w:rsid w:val="004E659A"/>
    <w:rsid w:val="004F26D0"/>
    <w:rsid w:val="005001BD"/>
    <w:rsid w:val="00504FB1"/>
    <w:rsid w:val="00506409"/>
    <w:rsid w:val="00507E05"/>
    <w:rsid w:val="00510316"/>
    <w:rsid w:val="00512536"/>
    <w:rsid w:val="00513A68"/>
    <w:rsid w:val="00517D7B"/>
    <w:rsid w:val="00530D59"/>
    <w:rsid w:val="00530F55"/>
    <w:rsid w:val="005333FD"/>
    <w:rsid w:val="0053427B"/>
    <w:rsid w:val="00544955"/>
    <w:rsid w:val="00547936"/>
    <w:rsid w:val="00550367"/>
    <w:rsid w:val="0055299F"/>
    <w:rsid w:val="0055522D"/>
    <w:rsid w:val="005610D5"/>
    <w:rsid w:val="00562D5B"/>
    <w:rsid w:val="005637F1"/>
    <w:rsid w:val="00563C3E"/>
    <w:rsid w:val="005644F9"/>
    <w:rsid w:val="0056531E"/>
    <w:rsid w:val="00566BF3"/>
    <w:rsid w:val="00573525"/>
    <w:rsid w:val="005744A9"/>
    <w:rsid w:val="0058138D"/>
    <w:rsid w:val="00582EB9"/>
    <w:rsid w:val="0058399B"/>
    <w:rsid w:val="00591190"/>
    <w:rsid w:val="00592EF7"/>
    <w:rsid w:val="00595F5C"/>
    <w:rsid w:val="00597BCF"/>
    <w:rsid w:val="005A0916"/>
    <w:rsid w:val="005A25E4"/>
    <w:rsid w:val="005A4F5E"/>
    <w:rsid w:val="005A6D17"/>
    <w:rsid w:val="005A6EE8"/>
    <w:rsid w:val="005A707F"/>
    <w:rsid w:val="005A7D3D"/>
    <w:rsid w:val="005A7E37"/>
    <w:rsid w:val="005C2B1F"/>
    <w:rsid w:val="005C49A9"/>
    <w:rsid w:val="005D0296"/>
    <w:rsid w:val="005D2117"/>
    <w:rsid w:val="005D5671"/>
    <w:rsid w:val="005E686E"/>
    <w:rsid w:val="005F0A29"/>
    <w:rsid w:val="005F16E3"/>
    <w:rsid w:val="005F2827"/>
    <w:rsid w:val="005F4E68"/>
    <w:rsid w:val="006034E7"/>
    <w:rsid w:val="00604D67"/>
    <w:rsid w:val="00605F68"/>
    <w:rsid w:val="00612E50"/>
    <w:rsid w:val="00613757"/>
    <w:rsid w:val="00614160"/>
    <w:rsid w:val="00620654"/>
    <w:rsid w:val="006215D9"/>
    <w:rsid w:val="0063359C"/>
    <w:rsid w:val="00640902"/>
    <w:rsid w:val="006417FE"/>
    <w:rsid w:val="00641ACC"/>
    <w:rsid w:val="00646C6D"/>
    <w:rsid w:val="00655917"/>
    <w:rsid w:val="00656166"/>
    <w:rsid w:val="006618CD"/>
    <w:rsid w:val="0066416D"/>
    <w:rsid w:val="00664561"/>
    <w:rsid w:val="00665BBA"/>
    <w:rsid w:val="0067048C"/>
    <w:rsid w:val="00672378"/>
    <w:rsid w:val="0067749B"/>
    <w:rsid w:val="00677E4D"/>
    <w:rsid w:val="00680107"/>
    <w:rsid w:val="00682BB5"/>
    <w:rsid w:val="00683086"/>
    <w:rsid w:val="00686342"/>
    <w:rsid w:val="00693F00"/>
    <w:rsid w:val="006A241C"/>
    <w:rsid w:val="006A3376"/>
    <w:rsid w:val="006A4BC8"/>
    <w:rsid w:val="006A5C2E"/>
    <w:rsid w:val="006A6812"/>
    <w:rsid w:val="006B235A"/>
    <w:rsid w:val="006B32DD"/>
    <w:rsid w:val="006B6BFF"/>
    <w:rsid w:val="006C32D7"/>
    <w:rsid w:val="006C3BDF"/>
    <w:rsid w:val="006C40D9"/>
    <w:rsid w:val="006D0D25"/>
    <w:rsid w:val="006D18EF"/>
    <w:rsid w:val="006D1C6D"/>
    <w:rsid w:val="006D4643"/>
    <w:rsid w:val="006D68EE"/>
    <w:rsid w:val="006D759C"/>
    <w:rsid w:val="006E1BD6"/>
    <w:rsid w:val="006E38E8"/>
    <w:rsid w:val="006E6DCC"/>
    <w:rsid w:val="006F6B88"/>
    <w:rsid w:val="007033F8"/>
    <w:rsid w:val="00704D57"/>
    <w:rsid w:val="007051CD"/>
    <w:rsid w:val="00723C33"/>
    <w:rsid w:val="007325F6"/>
    <w:rsid w:val="007332AD"/>
    <w:rsid w:val="00734BB4"/>
    <w:rsid w:val="00737399"/>
    <w:rsid w:val="00742DA8"/>
    <w:rsid w:val="007443A3"/>
    <w:rsid w:val="00747D43"/>
    <w:rsid w:val="00756706"/>
    <w:rsid w:val="00764AEE"/>
    <w:rsid w:val="00774C8F"/>
    <w:rsid w:val="0077566A"/>
    <w:rsid w:val="00776272"/>
    <w:rsid w:val="00777245"/>
    <w:rsid w:val="00783FA0"/>
    <w:rsid w:val="00785DE6"/>
    <w:rsid w:val="00786B39"/>
    <w:rsid w:val="00795516"/>
    <w:rsid w:val="007A17FB"/>
    <w:rsid w:val="007A3031"/>
    <w:rsid w:val="007A33A5"/>
    <w:rsid w:val="007A45C0"/>
    <w:rsid w:val="007A4600"/>
    <w:rsid w:val="007A589F"/>
    <w:rsid w:val="007B0426"/>
    <w:rsid w:val="007B591D"/>
    <w:rsid w:val="007B6994"/>
    <w:rsid w:val="007B74EF"/>
    <w:rsid w:val="007C30D2"/>
    <w:rsid w:val="007D1C83"/>
    <w:rsid w:val="007D349B"/>
    <w:rsid w:val="007D5B97"/>
    <w:rsid w:val="007E17D7"/>
    <w:rsid w:val="007E521F"/>
    <w:rsid w:val="007E5253"/>
    <w:rsid w:val="007E6182"/>
    <w:rsid w:val="007F211B"/>
    <w:rsid w:val="007F2408"/>
    <w:rsid w:val="007F2E6E"/>
    <w:rsid w:val="007F4385"/>
    <w:rsid w:val="007F43CB"/>
    <w:rsid w:val="007F5366"/>
    <w:rsid w:val="008013F5"/>
    <w:rsid w:val="00806FE6"/>
    <w:rsid w:val="008111E4"/>
    <w:rsid w:val="00815A05"/>
    <w:rsid w:val="00817DDB"/>
    <w:rsid w:val="00824267"/>
    <w:rsid w:val="00826ED8"/>
    <w:rsid w:val="00830A00"/>
    <w:rsid w:val="008329E9"/>
    <w:rsid w:val="00841999"/>
    <w:rsid w:val="0084582F"/>
    <w:rsid w:val="00847D35"/>
    <w:rsid w:val="008532DC"/>
    <w:rsid w:val="0085538E"/>
    <w:rsid w:val="008569AE"/>
    <w:rsid w:val="00857A2E"/>
    <w:rsid w:val="00872F2B"/>
    <w:rsid w:val="00880F24"/>
    <w:rsid w:val="00883112"/>
    <w:rsid w:val="00893602"/>
    <w:rsid w:val="00893F46"/>
    <w:rsid w:val="008A292C"/>
    <w:rsid w:val="008A4BFF"/>
    <w:rsid w:val="008B3333"/>
    <w:rsid w:val="008B3DF9"/>
    <w:rsid w:val="008B4949"/>
    <w:rsid w:val="008B6B7B"/>
    <w:rsid w:val="008C5F84"/>
    <w:rsid w:val="008D1C8B"/>
    <w:rsid w:val="008D4B21"/>
    <w:rsid w:val="008D5756"/>
    <w:rsid w:val="008D639A"/>
    <w:rsid w:val="008E524D"/>
    <w:rsid w:val="008F3941"/>
    <w:rsid w:val="008F3CF4"/>
    <w:rsid w:val="008F5BEC"/>
    <w:rsid w:val="008F7537"/>
    <w:rsid w:val="009012E6"/>
    <w:rsid w:val="009019EE"/>
    <w:rsid w:val="00902A90"/>
    <w:rsid w:val="0090436A"/>
    <w:rsid w:val="00905811"/>
    <w:rsid w:val="00905D62"/>
    <w:rsid w:val="00907BB2"/>
    <w:rsid w:val="00913AEA"/>
    <w:rsid w:val="00913E7D"/>
    <w:rsid w:val="00917223"/>
    <w:rsid w:val="00921DD0"/>
    <w:rsid w:val="00923D3F"/>
    <w:rsid w:val="009255F6"/>
    <w:rsid w:val="00927E10"/>
    <w:rsid w:val="00934639"/>
    <w:rsid w:val="00935DC2"/>
    <w:rsid w:val="0093661E"/>
    <w:rsid w:val="00953B1F"/>
    <w:rsid w:val="00957381"/>
    <w:rsid w:val="0095775D"/>
    <w:rsid w:val="009620E2"/>
    <w:rsid w:val="00970D65"/>
    <w:rsid w:val="00970F5C"/>
    <w:rsid w:val="00972AF5"/>
    <w:rsid w:val="009741BD"/>
    <w:rsid w:val="0097533A"/>
    <w:rsid w:val="00975762"/>
    <w:rsid w:val="00980515"/>
    <w:rsid w:val="00982CD0"/>
    <w:rsid w:val="00982F51"/>
    <w:rsid w:val="00985A1D"/>
    <w:rsid w:val="00986A41"/>
    <w:rsid w:val="00994B06"/>
    <w:rsid w:val="009959BE"/>
    <w:rsid w:val="009969ED"/>
    <w:rsid w:val="0099785E"/>
    <w:rsid w:val="00997F52"/>
    <w:rsid w:val="009A1B47"/>
    <w:rsid w:val="009A2BBA"/>
    <w:rsid w:val="009A3DD0"/>
    <w:rsid w:val="009B2ACA"/>
    <w:rsid w:val="009B5000"/>
    <w:rsid w:val="009C204B"/>
    <w:rsid w:val="009D0A96"/>
    <w:rsid w:val="009D28D3"/>
    <w:rsid w:val="009D43DD"/>
    <w:rsid w:val="009D7148"/>
    <w:rsid w:val="009D7716"/>
    <w:rsid w:val="009E40F8"/>
    <w:rsid w:val="009E429A"/>
    <w:rsid w:val="009E4DDB"/>
    <w:rsid w:val="009F020F"/>
    <w:rsid w:val="009F0437"/>
    <w:rsid w:val="009F2294"/>
    <w:rsid w:val="009F2D1D"/>
    <w:rsid w:val="009F479D"/>
    <w:rsid w:val="00A00FC5"/>
    <w:rsid w:val="00A00FC6"/>
    <w:rsid w:val="00A1200D"/>
    <w:rsid w:val="00A131A7"/>
    <w:rsid w:val="00A13C00"/>
    <w:rsid w:val="00A2413F"/>
    <w:rsid w:val="00A27393"/>
    <w:rsid w:val="00A30A5A"/>
    <w:rsid w:val="00A31E5A"/>
    <w:rsid w:val="00A3301B"/>
    <w:rsid w:val="00A44582"/>
    <w:rsid w:val="00A44FCA"/>
    <w:rsid w:val="00A5037C"/>
    <w:rsid w:val="00A60847"/>
    <w:rsid w:val="00A609B0"/>
    <w:rsid w:val="00A60C8D"/>
    <w:rsid w:val="00A610E1"/>
    <w:rsid w:val="00A61B92"/>
    <w:rsid w:val="00A6531D"/>
    <w:rsid w:val="00A66A92"/>
    <w:rsid w:val="00A7521C"/>
    <w:rsid w:val="00A77A4C"/>
    <w:rsid w:val="00A83A5D"/>
    <w:rsid w:val="00A85AB0"/>
    <w:rsid w:val="00A85AB7"/>
    <w:rsid w:val="00A90A7A"/>
    <w:rsid w:val="00A951CE"/>
    <w:rsid w:val="00AA05F0"/>
    <w:rsid w:val="00AA34EB"/>
    <w:rsid w:val="00AA4C77"/>
    <w:rsid w:val="00AA605A"/>
    <w:rsid w:val="00AB0026"/>
    <w:rsid w:val="00AB3939"/>
    <w:rsid w:val="00AC1D13"/>
    <w:rsid w:val="00AC2FEC"/>
    <w:rsid w:val="00AC37AF"/>
    <w:rsid w:val="00AD3DAF"/>
    <w:rsid w:val="00AE2925"/>
    <w:rsid w:val="00AE37B4"/>
    <w:rsid w:val="00AE5FFB"/>
    <w:rsid w:val="00AE69C9"/>
    <w:rsid w:val="00AF3830"/>
    <w:rsid w:val="00AF4239"/>
    <w:rsid w:val="00AF6F59"/>
    <w:rsid w:val="00B02BC5"/>
    <w:rsid w:val="00B10043"/>
    <w:rsid w:val="00B100BF"/>
    <w:rsid w:val="00B1133C"/>
    <w:rsid w:val="00B260B1"/>
    <w:rsid w:val="00B26280"/>
    <w:rsid w:val="00B40633"/>
    <w:rsid w:val="00B42D68"/>
    <w:rsid w:val="00B46243"/>
    <w:rsid w:val="00B539A8"/>
    <w:rsid w:val="00B609C1"/>
    <w:rsid w:val="00B61CF6"/>
    <w:rsid w:val="00B63963"/>
    <w:rsid w:val="00B6565A"/>
    <w:rsid w:val="00B6648B"/>
    <w:rsid w:val="00B6754D"/>
    <w:rsid w:val="00B67EB1"/>
    <w:rsid w:val="00B70464"/>
    <w:rsid w:val="00B74D78"/>
    <w:rsid w:val="00B76891"/>
    <w:rsid w:val="00B80A11"/>
    <w:rsid w:val="00B84678"/>
    <w:rsid w:val="00B873C8"/>
    <w:rsid w:val="00B875D2"/>
    <w:rsid w:val="00B87A01"/>
    <w:rsid w:val="00B9530A"/>
    <w:rsid w:val="00B969F9"/>
    <w:rsid w:val="00B96C92"/>
    <w:rsid w:val="00B97DCF"/>
    <w:rsid w:val="00BA4BC7"/>
    <w:rsid w:val="00BB55FF"/>
    <w:rsid w:val="00BB595C"/>
    <w:rsid w:val="00BC301A"/>
    <w:rsid w:val="00BD7006"/>
    <w:rsid w:val="00BD75C7"/>
    <w:rsid w:val="00BE62CA"/>
    <w:rsid w:val="00BE6488"/>
    <w:rsid w:val="00BE767B"/>
    <w:rsid w:val="00BE777E"/>
    <w:rsid w:val="00BF0EA0"/>
    <w:rsid w:val="00BF28A8"/>
    <w:rsid w:val="00BF5BDA"/>
    <w:rsid w:val="00BF6E1C"/>
    <w:rsid w:val="00C002C5"/>
    <w:rsid w:val="00C078D0"/>
    <w:rsid w:val="00C106D7"/>
    <w:rsid w:val="00C107A6"/>
    <w:rsid w:val="00C1250B"/>
    <w:rsid w:val="00C16827"/>
    <w:rsid w:val="00C17C1B"/>
    <w:rsid w:val="00C17E8B"/>
    <w:rsid w:val="00C204C0"/>
    <w:rsid w:val="00C209C0"/>
    <w:rsid w:val="00C20CFA"/>
    <w:rsid w:val="00C216A5"/>
    <w:rsid w:val="00C218B3"/>
    <w:rsid w:val="00C34A62"/>
    <w:rsid w:val="00C364D3"/>
    <w:rsid w:val="00C36FFA"/>
    <w:rsid w:val="00C46FBF"/>
    <w:rsid w:val="00C51478"/>
    <w:rsid w:val="00C532B0"/>
    <w:rsid w:val="00C54131"/>
    <w:rsid w:val="00C631C1"/>
    <w:rsid w:val="00C673A4"/>
    <w:rsid w:val="00C67746"/>
    <w:rsid w:val="00C7333F"/>
    <w:rsid w:val="00C84A6C"/>
    <w:rsid w:val="00C90CCE"/>
    <w:rsid w:val="00C91472"/>
    <w:rsid w:val="00C96643"/>
    <w:rsid w:val="00C967B4"/>
    <w:rsid w:val="00C97F2C"/>
    <w:rsid w:val="00CA62A0"/>
    <w:rsid w:val="00CB5343"/>
    <w:rsid w:val="00CB5A9B"/>
    <w:rsid w:val="00CC2B0D"/>
    <w:rsid w:val="00CC32FC"/>
    <w:rsid w:val="00CC49D4"/>
    <w:rsid w:val="00CD100E"/>
    <w:rsid w:val="00CE0D10"/>
    <w:rsid w:val="00CE1215"/>
    <w:rsid w:val="00CE6E91"/>
    <w:rsid w:val="00CF5682"/>
    <w:rsid w:val="00CF5C63"/>
    <w:rsid w:val="00D02AF4"/>
    <w:rsid w:val="00D0363D"/>
    <w:rsid w:val="00D04F58"/>
    <w:rsid w:val="00D16E47"/>
    <w:rsid w:val="00D24961"/>
    <w:rsid w:val="00D25375"/>
    <w:rsid w:val="00D2587A"/>
    <w:rsid w:val="00D25D9A"/>
    <w:rsid w:val="00D30764"/>
    <w:rsid w:val="00D32862"/>
    <w:rsid w:val="00D33D2D"/>
    <w:rsid w:val="00D3757A"/>
    <w:rsid w:val="00D433B4"/>
    <w:rsid w:val="00D4644C"/>
    <w:rsid w:val="00D51115"/>
    <w:rsid w:val="00D52D99"/>
    <w:rsid w:val="00D5662F"/>
    <w:rsid w:val="00D57E0A"/>
    <w:rsid w:val="00D63108"/>
    <w:rsid w:val="00D64519"/>
    <w:rsid w:val="00D65FF3"/>
    <w:rsid w:val="00D668BD"/>
    <w:rsid w:val="00D67981"/>
    <w:rsid w:val="00D73E25"/>
    <w:rsid w:val="00D75E99"/>
    <w:rsid w:val="00D75FA4"/>
    <w:rsid w:val="00D80A01"/>
    <w:rsid w:val="00D80D70"/>
    <w:rsid w:val="00D81C11"/>
    <w:rsid w:val="00D83BF3"/>
    <w:rsid w:val="00D84C10"/>
    <w:rsid w:val="00D84C69"/>
    <w:rsid w:val="00D908FF"/>
    <w:rsid w:val="00D90F2A"/>
    <w:rsid w:val="00D927DB"/>
    <w:rsid w:val="00D9699F"/>
    <w:rsid w:val="00DA042D"/>
    <w:rsid w:val="00DA4768"/>
    <w:rsid w:val="00DA5153"/>
    <w:rsid w:val="00DA579F"/>
    <w:rsid w:val="00DA610F"/>
    <w:rsid w:val="00DB1D26"/>
    <w:rsid w:val="00DB3167"/>
    <w:rsid w:val="00DB61DD"/>
    <w:rsid w:val="00DB62F2"/>
    <w:rsid w:val="00DC3D96"/>
    <w:rsid w:val="00DD5A94"/>
    <w:rsid w:val="00DE00DA"/>
    <w:rsid w:val="00DE1ADC"/>
    <w:rsid w:val="00DE6913"/>
    <w:rsid w:val="00DE6A8E"/>
    <w:rsid w:val="00DF03A4"/>
    <w:rsid w:val="00DF3BF3"/>
    <w:rsid w:val="00DF7F1E"/>
    <w:rsid w:val="00E00F05"/>
    <w:rsid w:val="00E10901"/>
    <w:rsid w:val="00E133FB"/>
    <w:rsid w:val="00E24713"/>
    <w:rsid w:val="00E338C1"/>
    <w:rsid w:val="00E34D64"/>
    <w:rsid w:val="00E3539D"/>
    <w:rsid w:val="00E37DA1"/>
    <w:rsid w:val="00E37EE1"/>
    <w:rsid w:val="00E4079A"/>
    <w:rsid w:val="00E4271E"/>
    <w:rsid w:val="00E46118"/>
    <w:rsid w:val="00E47B4B"/>
    <w:rsid w:val="00E47C22"/>
    <w:rsid w:val="00E51EF5"/>
    <w:rsid w:val="00E53E66"/>
    <w:rsid w:val="00E56904"/>
    <w:rsid w:val="00E57088"/>
    <w:rsid w:val="00E6174D"/>
    <w:rsid w:val="00E6190E"/>
    <w:rsid w:val="00E74A99"/>
    <w:rsid w:val="00E82B18"/>
    <w:rsid w:val="00E82C68"/>
    <w:rsid w:val="00E82DE7"/>
    <w:rsid w:val="00E8650A"/>
    <w:rsid w:val="00E86721"/>
    <w:rsid w:val="00E86DFE"/>
    <w:rsid w:val="00E8766C"/>
    <w:rsid w:val="00EB3D29"/>
    <w:rsid w:val="00EB479F"/>
    <w:rsid w:val="00EB4902"/>
    <w:rsid w:val="00EB55B8"/>
    <w:rsid w:val="00EC18DA"/>
    <w:rsid w:val="00EC3563"/>
    <w:rsid w:val="00EC4951"/>
    <w:rsid w:val="00EC4ADD"/>
    <w:rsid w:val="00ED1B29"/>
    <w:rsid w:val="00ED49E6"/>
    <w:rsid w:val="00EE1E60"/>
    <w:rsid w:val="00EF32A6"/>
    <w:rsid w:val="00EF36E2"/>
    <w:rsid w:val="00EF4986"/>
    <w:rsid w:val="00EF53FE"/>
    <w:rsid w:val="00EF566C"/>
    <w:rsid w:val="00EF5835"/>
    <w:rsid w:val="00F0221A"/>
    <w:rsid w:val="00F04269"/>
    <w:rsid w:val="00F056A0"/>
    <w:rsid w:val="00F062BC"/>
    <w:rsid w:val="00F11A68"/>
    <w:rsid w:val="00F12CD1"/>
    <w:rsid w:val="00F13678"/>
    <w:rsid w:val="00F23965"/>
    <w:rsid w:val="00F24B99"/>
    <w:rsid w:val="00F30F86"/>
    <w:rsid w:val="00F32519"/>
    <w:rsid w:val="00F333D7"/>
    <w:rsid w:val="00F418E2"/>
    <w:rsid w:val="00F47332"/>
    <w:rsid w:val="00F4760D"/>
    <w:rsid w:val="00F54F50"/>
    <w:rsid w:val="00F55B02"/>
    <w:rsid w:val="00F6173C"/>
    <w:rsid w:val="00F676E9"/>
    <w:rsid w:val="00F71957"/>
    <w:rsid w:val="00F71FE1"/>
    <w:rsid w:val="00F73B2D"/>
    <w:rsid w:val="00F76A2F"/>
    <w:rsid w:val="00F76B5F"/>
    <w:rsid w:val="00F828DB"/>
    <w:rsid w:val="00F84D1A"/>
    <w:rsid w:val="00F8685F"/>
    <w:rsid w:val="00F934A1"/>
    <w:rsid w:val="00F93CDB"/>
    <w:rsid w:val="00F96F59"/>
    <w:rsid w:val="00F97DB2"/>
    <w:rsid w:val="00FA064A"/>
    <w:rsid w:val="00FA1670"/>
    <w:rsid w:val="00FA24A9"/>
    <w:rsid w:val="00FB19B2"/>
    <w:rsid w:val="00FB40BD"/>
    <w:rsid w:val="00FB43A0"/>
    <w:rsid w:val="00FC1B54"/>
    <w:rsid w:val="00FC3EA1"/>
    <w:rsid w:val="00FC5FB4"/>
    <w:rsid w:val="00FD2427"/>
    <w:rsid w:val="00FD37DB"/>
    <w:rsid w:val="00FD723B"/>
    <w:rsid w:val="00FE2593"/>
    <w:rsid w:val="00FF1D7E"/>
    <w:rsid w:val="00FF4C22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2020-05-24T14:35:00Z</dcterms:created>
  <dcterms:modified xsi:type="dcterms:W3CDTF">2020-05-24T14:41:00Z</dcterms:modified>
</cp:coreProperties>
</file>